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D7D" w:rsidRPr="00E04D7D" w:rsidRDefault="00E04D7D" w:rsidP="00E04D7D">
      <w:pPr>
        <w:tabs>
          <w:tab w:val="left" w:pos="5245"/>
          <w:tab w:val="left" w:pos="5812"/>
        </w:tabs>
        <w:spacing w:after="0" w:line="360" w:lineRule="auto"/>
        <w:contextualSpacing/>
        <w:jc w:val="center"/>
        <w:rPr>
          <w:rFonts w:ascii="Times New Roman" w:hAnsi="Times New Roman"/>
          <w:sz w:val="28"/>
          <w:szCs w:val="28"/>
          <w:lang w:val="uk-UA"/>
        </w:rPr>
      </w:pPr>
      <w:r w:rsidRPr="00E04D7D">
        <w:rPr>
          <w:rFonts w:ascii="Times New Roman" w:hAnsi="Times New Roman"/>
          <w:b/>
          <w:sz w:val="28"/>
          <w:szCs w:val="28"/>
          <w:lang w:val="uk-UA"/>
        </w:rPr>
        <w:t>ОСОБЛИВОСТІ ДЕЛЕГУВАННЯ П</w:t>
      </w:r>
      <w:r w:rsidRPr="00E04D7D">
        <w:rPr>
          <w:rFonts w:ascii="Times New Roman" w:hAnsi="Times New Roman"/>
          <w:b/>
          <w:sz w:val="28"/>
          <w:szCs w:val="28"/>
          <w:lang w:val="uk-UA"/>
        </w:rPr>
        <w:t>О</w:t>
      </w:r>
      <w:r w:rsidRPr="00E04D7D">
        <w:rPr>
          <w:rFonts w:ascii="Times New Roman" w:hAnsi="Times New Roman"/>
          <w:b/>
          <w:sz w:val="28"/>
          <w:szCs w:val="28"/>
          <w:lang w:val="uk-UA"/>
        </w:rPr>
        <w:t>ВНОВАЖЕНЬ. ТЕОРЕТИЧНИЙ АСПЕКТ.</w:t>
      </w:r>
    </w:p>
    <w:p w:rsidR="00E04D7D" w:rsidRPr="00E04D7D" w:rsidRDefault="00E04D7D" w:rsidP="00E04D7D">
      <w:pPr>
        <w:spacing w:after="0" w:line="360" w:lineRule="auto"/>
        <w:ind w:firstLine="567"/>
        <w:contextualSpacing/>
        <w:jc w:val="both"/>
        <w:rPr>
          <w:rFonts w:ascii="Times New Roman" w:hAnsi="Times New Roman"/>
          <w:sz w:val="28"/>
          <w:szCs w:val="28"/>
          <w:lang w:val="uk-UA"/>
        </w:rPr>
      </w:pPr>
      <w:r w:rsidRPr="00E04D7D">
        <w:rPr>
          <w:rFonts w:ascii="Times New Roman" w:hAnsi="Times New Roman"/>
          <w:b/>
          <w:sz w:val="28"/>
          <w:szCs w:val="28"/>
          <w:lang w:val="uk-UA"/>
        </w:rPr>
        <w:t>Постановка проблеми.</w:t>
      </w:r>
      <w:r w:rsidRPr="00E04D7D">
        <w:rPr>
          <w:rFonts w:ascii="Times New Roman" w:hAnsi="Times New Roman"/>
          <w:sz w:val="28"/>
          <w:szCs w:val="28"/>
          <w:lang w:val="uk-UA"/>
        </w:rPr>
        <w:t xml:space="preserve"> Сучасні умови розвитку суспільства, його нові потреби висувають жорсткі вимоги до компетентності та майстерності управлінця. Зокрема, йдеться про його здатність до організації та самоорганізації професійної діяльності. Однак управлінець не має стати «універсальним солдатом», що намагається охопити всю діяльність установи, в якій він працює (чи то психологічна служба в закладі освіти, чи то приватна психологічна практика). У психології управління справедливо зазначають, що делегування повноважень не лише звільняє керівника від допоміжних робіт, а й привчає підлеглих ми</w:t>
      </w:r>
      <w:r w:rsidRPr="00E04D7D">
        <w:rPr>
          <w:rFonts w:ascii="Times New Roman" w:hAnsi="Times New Roman"/>
          <w:sz w:val="28"/>
          <w:szCs w:val="28"/>
          <w:lang w:val="uk-UA"/>
        </w:rPr>
        <w:t>с</w:t>
      </w:r>
      <w:r w:rsidRPr="00E04D7D">
        <w:rPr>
          <w:rFonts w:ascii="Times New Roman" w:hAnsi="Times New Roman"/>
          <w:sz w:val="28"/>
          <w:szCs w:val="28"/>
          <w:lang w:val="uk-UA"/>
        </w:rPr>
        <w:t>лити самостійно, сприяє їх творчому підходу до справи [10], що означало б  сприяння розвитку й саморозвитку колег, партнерів по роботі та клієнтів при збереженні високого рівня ефективності діяльності.</w:t>
      </w:r>
    </w:p>
    <w:p w:rsidR="00E04D7D" w:rsidRPr="00E04D7D" w:rsidRDefault="00E04D7D" w:rsidP="00E04D7D">
      <w:pPr>
        <w:spacing w:after="0" w:line="360" w:lineRule="auto"/>
        <w:ind w:firstLine="567"/>
        <w:contextualSpacing/>
        <w:jc w:val="both"/>
        <w:rPr>
          <w:rFonts w:ascii="Times New Roman" w:hAnsi="Times New Roman"/>
          <w:b/>
          <w:sz w:val="28"/>
          <w:szCs w:val="28"/>
          <w:lang w:val="uk-UA"/>
        </w:rPr>
      </w:pPr>
      <w:r w:rsidRPr="00E04D7D">
        <w:rPr>
          <w:rFonts w:ascii="Times New Roman" w:hAnsi="Times New Roman"/>
          <w:b/>
          <w:sz w:val="28"/>
          <w:szCs w:val="28"/>
          <w:lang w:val="uk-UA"/>
        </w:rPr>
        <w:t>Аналіз досліджень і публікації.</w:t>
      </w:r>
      <w:r w:rsidRPr="00E04D7D">
        <w:rPr>
          <w:rFonts w:ascii="Times New Roman" w:hAnsi="Times New Roman"/>
          <w:sz w:val="28"/>
          <w:szCs w:val="28"/>
          <w:lang w:val="uk-UA"/>
        </w:rPr>
        <w:t xml:space="preserve"> Проблемами делегування повноважень на сьогоднішній день займалося досить широке коло вчених. Це М.А. </w:t>
      </w:r>
      <w:proofErr w:type="spellStart"/>
      <w:r w:rsidRPr="00E04D7D">
        <w:rPr>
          <w:rFonts w:ascii="Times New Roman" w:hAnsi="Times New Roman"/>
          <w:sz w:val="28"/>
          <w:szCs w:val="28"/>
          <w:lang w:val="uk-UA"/>
        </w:rPr>
        <w:t>Урбан</w:t>
      </w:r>
      <w:proofErr w:type="spellEnd"/>
      <w:r w:rsidRPr="00E04D7D">
        <w:rPr>
          <w:rFonts w:ascii="Times New Roman" w:hAnsi="Times New Roman"/>
          <w:sz w:val="28"/>
          <w:szCs w:val="28"/>
          <w:lang w:val="uk-UA"/>
        </w:rPr>
        <w:t>, Б.А. </w:t>
      </w:r>
      <w:proofErr w:type="spellStart"/>
      <w:r w:rsidRPr="00E04D7D">
        <w:rPr>
          <w:rFonts w:ascii="Times New Roman" w:hAnsi="Times New Roman"/>
          <w:sz w:val="28"/>
          <w:szCs w:val="28"/>
          <w:lang w:val="uk-UA"/>
        </w:rPr>
        <w:t>Райзберг</w:t>
      </w:r>
      <w:proofErr w:type="spellEnd"/>
      <w:r w:rsidRPr="00E04D7D">
        <w:rPr>
          <w:rFonts w:ascii="Times New Roman" w:hAnsi="Times New Roman"/>
          <w:sz w:val="28"/>
          <w:szCs w:val="28"/>
          <w:lang w:val="uk-UA"/>
        </w:rPr>
        <w:t>, В.Р. </w:t>
      </w:r>
      <w:proofErr w:type="spellStart"/>
      <w:r w:rsidRPr="00E04D7D">
        <w:rPr>
          <w:rFonts w:ascii="Times New Roman" w:hAnsi="Times New Roman"/>
          <w:sz w:val="28"/>
          <w:szCs w:val="28"/>
          <w:lang w:val="uk-UA"/>
        </w:rPr>
        <w:t>Веснін</w:t>
      </w:r>
      <w:proofErr w:type="spellEnd"/>
      <w:r w:rsidRPr="00E04D7D">
        <w:rPr>
          <w:rFonts w:ascii="Times New Roman" w:hAnsi="Times New Roman"/>
          <w:sz w:val="28"/>
          <w:szCs w:val="28"/>
          <w:lang w:val="uk-UA"/>
        </w:rPr>
        <w:t>, П. Берд, А.С. Бикова, Н.В. </w:t>
      </w:r>
      <w:proofErr w:type="spellStart"/>
      <w:r w:rsidRPr="00E04D7D">
        <w:rPr>
          <w:rFonts w:ascii="Times New Roman" w:hAnsi="Times New Roman"/>
          <w:sz w:val="28"/>
          <w:szCs w:val="28"/>
          <w:lang w:val="uk-UA"/>
        </w:rPr>
        <w:t>Дикань</w:t>
      </w:r>
      <w:proofErr w:type="spellEnd"/>
      <w:r w:rsidRPr="00E04D7D">
        <w:rPr>
          <w:rFonts w:ascii="Times New Roman" w:hAnsi="Times New Roman"/>
          <w:sz w:val="28"/>
          <w:szCs w:val="28"/>
          <w:lang w:val="uk-UA"/>
        </w:rPr>
        <w:t>. Кожен вчений має свій підхід до даної проблеми, але всі вони розглядають делегування повноважень як засіб раціоналізації процесу управління.</w:t>
      </w:r>
    </w:p>
    <w:p w:rsidR="00E04D7D" w:rsidRPr="00E04D7D" w:rsidRDefault="00E04D7D" w:rsidP="00E04D7D">
      <w:pPr>
        <w:spacing w:after="0" w:line="360" w:lineRule="auto"/>
        <w:ind w:firstLine="567"/>
        <w:contextualSpacing/>
        <w:jc w:val="both"/>
        <w:rPr>
          <w:rFonts w:ascii="Times New Roman" w:hAnsi="Times New Roman"/>
          <w:sz w:val="28"/>
          <w:szCs w:val="28"/>
          <w:lang w:val="uk-UA"/>
        </w:rPr>
      </w:pPr>
      <w:r w:rsidRPr="00E04D7D">
        <w:rPr>
          <w:rFonts w:ascii="Times New Roman" w:hAnsi="Times New Roman"/>
          <w:b/>
          <w:sz w:val="28"/>
          <w:szCs w:val="28"/>
          <w:lang w:val="uk-UA"/>
        </w:rPr>
        <w:t>Мета</w:t>
      </w:r>
      <w:r w:rsidRPr="00E04D7D">
        <w:rPr>
          <w:rFonts w:ascii="Times New Roman" w:hAnsi="Times New Roman"/>
          <w:sz w:val="28"/>
          <w:szCs w:val="28"/>
          <w:lang w:val="uk-UA"/>
        </w:rPr>
        <w:t xml:space="preserve"> нашого дослідження полягала в аналізі теоретичного аспекту особливостей делегування повноважень в сфері управління.</w:t>
      </w:r>
    </w:p>
    <w:p w:rsidR="00E04D7D" w:rsidRPr="00E04D7D" w:rsidRDefault="00E04D7D" w:rsidP="00E04D7D">
      <w:pPr>
        <w:spacing w:after="0" w:line="360" w:lineRule="auto"/>
        <w:ind w:firstLine="567"/>
        <w:contextualSpacing/>
        <w:jc w:val="both"/>
        <w:rPr>
          <w:rFonts w:ascii="Times New Roman" w:hAnsi="Times New Roman"/>
          <w:sz w:val="28"/>
          <w:szCs w:val="28"/>
          <w:lang w:val="uk-UA"/>
        </w:rPr>
      </w:pPr>
      <w:r w:rsidRPr="00E04D7D">
        <w:rPr>
          <w:rFonts w:ascii="Times New Roman" w:eastAsia="Times New Roman" w:hAnsi="Times New Roman"/>
          <w:b/>
          <w:sz w:val="28"/>
          <w:szCs w:val="28"/>
          <w:lang w:val="uk-UA"/>
        </w:rPr>
        <w:t>Основні результати дослідження.</w:t>
      </w:r>
      <w:r w:rsidRPr="00E04D7D">
        <w:rPr>
          <w:rFonts w:ascii="Times New Roman" w:eastAsia="Times New Roman" w:hAnsi="Times New Roman"/>
          <w:sz w:val="28"/>
          <w:szCs w:val="28"/>
          <w:lang w:val="uk-UA"/>
        </w:rPr>
        <w:t xml:space="preserve"> </w:t>
      </w:r>
      <w:r w:rsidRPr="00E04D7D">
        <w:rPr>
          <w:rFonts w:ascii="Times New Roman" w:hAnsi="Times New Roman"/>
          <w:sz w:val="28"/>
          <w:szCs w:val="28"/>
          <w:lang w:val="uk-UA"/>
        </w:rPr>
        <w:t>Для реалізації поставленої мети перш за все звернімося до визначення  поняття «делегування повноважень». Так, за Б.</w:t>
      </w:r>
      <w:r w:rsidRPr="00E04D7D">
        <w:rPr>
          <w:lang w:val="uk-UA"/>
        </w:rPr>
        <w:t> </w:t>
      </w:r>
      <w:r w:rsidRPr="00E04D7D">
        <w:rPr>
          <w:rFonts w:ascii="Times New Roman" w:hAnsi="Times New Roman"/>
          <w:sz w:val="28"/>
          <w:szCs w:val="28"/>
          <w:lang w:val="uk-UA"/>
        </w:rPr>
        <w:t xml:space="preserve">А. </w:t>
      </w:r>
      <w:proofErr w:type="spellStart"/>
      <w:r w:rsidRPr="00E04D7D">
        <w:rPr>
          <w:rFonts w:ascii="Times New Roman" w:hAnsi="Times New Roman"/>
          <w:sz w:val="28"/>
          <w:szCs w:val="28"/>
          <w:lang w:val="uk-UA"/>
        </w:rPr>
        <w:t>Райзберг</w:t>
      </w:r>
      <w:proofErr w:type="spellEnd"/>
      <w:r w:rsidRPr="00E04D7D">
        <w:rPr>
          <w:rFonts w:ascii="Times New Roman" w:hAnsi="Times New Roman"/>
          <w:sz w:val="28"/>
          <w:szCs w:val="28"/>
          <w:lang w:val="uk-UA"/>
        </w:rPr>
        <w:t xml:space="preserve">,  делегування повноважень – це передача повноважень іншій особі, яка застосовується як засіб децентралізації влади </w:t>
      </w:r>
      <w:r w:rsidRPr="00E04D7D">
        <w:rPr>
          <w:rFonts w:ascii="Times New Roman" w:hAnsi="Times New Roman"/>
          <w:sz w:val="28"/>
          <w:szCs w:val="28"/>
        </w:rPr>
        <w:t>[7]</w:t>
      </w:r>
      <w:r w:rsidRPr="00E04D7D">
        <w:rPr>
          <w:rFonts w:ascii="Times New Roman" w:hAnsi="Times New Roman"/>
          <w:sz w:val="28"/>
          <w:szCs w:val="28"/>
          <w:lang w:val="uk-UA"/>
        </w:rPr>
        <w:t>.</w:t>
      </w:r>
      <w:r w:rsidRPr="00E04D7D">
        <w:rPr>
          <w:rFonts w:ascii="Times New Roman" w:hAnsi="Times New Roman"/>
          <w:sz w:val="28"/>
          <w:szCs w:val="28"/>
        </w:rPr>
        <w:t xml:space="preserve"> </w:t>
      </w:r>
      <w:r w:rsidRPr="00E04D7D">
        <w:rPr>
          <w:rFonts w:ascii="Times New Roman" w:hAnsi="Times New Roman"/>
          <w:sz w:val="28"/>
          <w:szCs w:val="28"/>
          <w:lang w:val="uk-UA"/>
        </w:rPr>
        <w:t xml:space="preserve">Н. В. </w:t>
      </w:r>
      <w:proofErr w:type="spellStart"/>
      <w:r w:rsidRPr="00E04D7D">
        <w:rPr>
          <w:rFonts w:ascii="Times New Roman" w:hAnsi="Times New Roman"/>
          <w:sz w:val="28"/>
          <w:szCs w:val="28"/>
          <w:lang w:val="uk-UA"/>
        </w:rPr>
        <w:t>Дикань</w:t>
      </w:r>
      <w:proofErr w:type="spellEnd"/>
      <w:r w:rsidRPr="00E04D7D">
        <w:rPr>
          <w:rFonts w:ascii="Times New Roman" w:hAnsi="Times New Roman"/>
          <w:sz w:val="28"/>
          <w:szCs w:val="28"/>
          <w:lang w:val="uk-UA"/>
        </w:rPr>
        <w:t xml:space="preserve"> відзначає, що делегування повноважень — це процес передачі керівником частини своєї роботи та необхідних для її виконання повн</w:t>
      </w:r>
      <w:r w:rsidRPr="00E04D7D">
        <w:rPr>
          <w:rFonts w:ascii="Times New Roman" w:hAnsi="Times New Roman"/>
          <w:sz w:val="28"/>
          <w:szCs w:val="28"/>
          <w:lang w:val="uk-UA"/>
        </w:rPr>
        <w:t>о</w:t>
      </w:r>
      <w:r w:rsidRPr="00E04D7D">
        <w:rPr>
          <w:rFonts w:ascii="Times New Roman" w:hAnsi="Times New Roman"/>
          <w:sz w:val="28"/>
          <w:szCs w:val="28"/>
          <w:lang w:val="uk-UA"/>
        </w:rPr>
        <w:t>важень підлеглому, який приймає на себе відповідальність за її виконання [5].</w:t>
      </w:r>
    </w:p>
    <w:p w:rsidR="00E04D7D" w:rsidRPr="00E04D7D" w:rsidRDefault="00E04D7D" w:rsidP="00E04D7D">
      <w:pPr>
        <w:spacing w:after="0" w:line="360" w:lineRule="auto"/>
        <w:ind w:firstLine="567"/>
        <w:contextualSpacing/>
        <w:jc w:val="both"/>
        <w:rPr>
          <w:rFonts w:ascii="Times New Roman" w:hAnsi="Times New Roman"/>
          <w:sz w:val="28"/>
          <w:szCs w:val="28"/>
          <w:lang w:val="uk-UA"/>
        </w:rPr>
      </w:pPr>
      <w:r w:rsidRPr="00E04D7D">
        <w:rPr>
          <w:rFonts w:ascii="Times New Roman" w:hAnsi="Times New Roman"/>
          <w:sz w:val="28"/>
          <w:szCs w:val="28"/>
          <w:lang w:val="uk-UA"/>
        </w:rPr>
        <w:lastRenderedPageBreak/>
        <w:t xml:space="preserve">В нашій роботі ми спираємося на визначення М. А. </w:t>
      </w:r>
      <w:proofErr w:type="spellStart"/>
      <w:r w:rsidRPr="00E04D7D">
        <w:rPr>
          <w:rFonts w:ascii="Times New Roman" w:hAnsi="Times New Roman"/>
          <w:sz w:val="28"/>
          <w:szCs w:val="28"/>
          <w:lang w:val="uk-UA"/>
        </w:rPr>
        <w:t>Урбан</w:t>
      </w:r>
      <w:proofErr w:type="spellEnd"/>
      <w:r w:rsidRPr="00E04D7D">
        <w:rPr>
          <w:rFonts w:ascii="Times New Roman" w:hAnsi="Times New Roman"/>
          <w:sz w:val="28"/>
          <w:szCs w:val="28"/>
          <w:lang w:val="uk-UA"/>
        </w:rPr>
        <w:t>, яка розгл</w:t>
      </w:r>
      <w:r w:rsidRPr="00E04D7D">
        <w:rPr>
          <w:rFonts w:ascii="Times New Roman" w:hAnsi="Times New Roman"/>
          <w:sz w:val="28"/>
          <w:szCs w:val="28"/>
          <w:lang w:val="uk-UA"/>
        </w:rPr>
        <w:t>я</w:t>
      </w:r>
      <w:r w:rsidRPr="00E04D7D">
        <w:rPr>
          <w:rFonts w:ascii="Times New Roman" w:hAnsi="Times New Roman"/>
          <w:sz w:val="28"/>
          <w:szCs w:val="28"/>
          <w:lang w:val="uk-UA"/>
        </w:rPr>
        <w:t>дає делегування комплексно, як цілу систему дій, до якої входять: вміння приймати рішення; чітко формулювати задачу; входити в емоційний контакт з підлеглим; мотивування підлеглого на виконання роботи; контроль за ходом виконання роботи підлеглим [9]. Збій хоч у одній ланці цієї системи підвищує ризик неефективного вик</w:t>
      </w:r>
      <w:r w:rsidRPr="00E04D7D">
        <w:rPr>
          <w:rFonts w:ascii="Times New Roman" w:hAnsi="Times New Roman"/>
          <w:sz w:val="28"/>
          <w:szCs w:val="28"/>
          <w:lang w:val="uk-UA"/>
        </w:rPr>
        <w:t>о</w:t>
      </w:r>
      <w:r w:rsidRPr="00E04D7D">
        <w:rPr>
          <w:rFonts w:ascii="Times New Roman" w:hAnsi="Times New Roman"/>
          <w:sz w:val="28"/>
          <w:szCs w:val="28"/>
          <w:lang w:val="uk-UA"/>
        </w:rPr>
        <w:t>нання роботи підлеглим.</w:t>
      </w:r>
    </w:p>
    <w:p w:rsidR="00E04D7D" w:rsidRPr="00E04D7D" w:rsidRDefault="00E04D7D" w:rsidP="00E04D7D">
      <w:pPr>
        <w:autoSpaceDE w:val="0"/>
        <w:autoSpaceDN w:val="0"/>
        <w:adjustRightInd w:val="0"/>
        <w:spacing w:after="0" w:line="360" w:lineRule="auto"/>
        <w:ind w:firstLine="567"/>
        <w:contextualSpacing/>
        <w:jc w:val="both"/>
        <w:rPr>
          <w:rFonts w:ascii="Times New Roman" w:hAnsi="Times New Roman"/>
          <w:sz w:val="28"/>
          <w:szCs w:val="28"/>
          <w:lang w:val="uk-UA"/>
        </w:rPr>
      </w:pPr>
      <w:r w:rsidRPr="00E04D7D">
        <w:rPr>
          <w:rFonts w:ascii="Times New Roman" w:hAnsi="Times New Roman"/>
          <w:sz w:val="28"/>
          <w:szCs w:val="28"/>
          <w:lang w:val="uk-UA"/>
        </w:rPr>
        <w:t xml:space="preserve">Щодо процесу делегування, то В.Р. </w:t>
      </w:r>
      <w:proofErr w:type="spellStart"/>
      <w:r w:rsidRPr="00E04D7D">
        <w:rPr>
          <w:rFonts w:ascii="Times New Roman" w:hAnsi="Times New Roman"/>
          <w:sz w:val="28"/>
          <w:szCs w:val="28"/>
          <w:lang w:val="uk-UA"/>
        </w:rPr>
        <w:t>Веснін</w:t>
      </w:r>
      <w:proofErr w:type="spellEnd"/>
      <w:r w:rsidRPr="00E04D7D">
        <w:rPr>
          <w:rFonts w:ascii="Times New Roman" w:hAnsi="Times New Roman"/>
          <w:sz w:val="28"/>
          <w:szCs w:val="28"/>
          <w:lang w:val="uk-UA"/>
        </w:rPr>
        <w:t xml:space="preserve"> вважає, що він починається з класифікації поставлених проблем; складання переліку повноважень, які можуть бути реально делег</w:t>
      </w:r>
      <w:r w:rsidRPr="00E04D7D">
        <w:rPr>
          <w:rFonts w:ascii="Times New Roman" w:hAnsi="Times New Roman"/>
          <w:sz w:val="28"/>
          <w:szCs w:val="28"/>
          <w:lang w:val="uk-UA"/>
        </w:rPr>
        <w:t>о</w:t>
      </w:r>
      <w:r w:rsidRPr="00E04D7D">
        <w:rPr>
          <w:rFonts w:ascii="Times New Roman" w:hAnsi="Times New Roman"/>
          <w:sz w:val="28"/>
          <w:szCs w:val="28"/>
          <w:lang w:val="uk-UA"/>
        </w:rPr>
        <w:t xml:space="preserve">вані; складання переліку вигод та ризику делегування; складання переліку здібностей та моральних якостей підлеглих [3]. </w:t>
      </w:r>
    </w:p>
    <w:p w:rsidR="00E04D7D" w:rsidRPr="00E04D7D" w:rsidRDefault="00E04D7D" w:rsidP="00E04D7D">
      <w:pPr>
        <w:autoSpaceDE w:val="0"/>
        <w:autoSpaceDN w:val="0"/>
        <w:adjustRightInd w:val="0"/>
        <w:spacing w:after="0" w:line="360" w:lineRule="auto"/>
        <w:ind w:firstLine="567"/>
        <w:contextualSpacing/>
        <w:jc w:val="both"/>
        <w:rPr>
          <w:rFonts w:ascii="Times New Roman" w:hAnsi="Times New Roman"/>
          <w:sz w:val="28"/>
          <w:szCs w:val="28"/>
          <w:lang w:val="uk-UA"/>
        </w:rPr>
      </w:pPr>
      <w:r w:rsidRPr="00E04D7D">
        <w:rPr>
          <w:rFonts w:ascii="Times New Roman" w:hAnsi="Times New Roman"/>
          <w:sz w:val="28"/>
          <w:szCs w:val="28"/>
          <w:lang w:val="uk-UA"/>
        </w:rPr>
        <w:t>Важливим аспектом процесу делегування є визначення повнов</w:t>
      </w:r>
      <w:r w:rsidRPr="00E04D7D">
        <w:rPr>
          <w:rFonts w:ascii="Times New Roman" w:hAnsi="Times New Roman"/>
          <w:sz w:val="28"/>
          <w:szCs w:val="28"/>
          <w:lang w:val="uk-UA"/>
        </w:rPr>
        <w:t>а</w:t>
      </w:r>
      <w:r w:rsidRPr="00E04D7D">
        <w:rPr>
          <w:rFonts w:ascii="Times New Roman" w:hAnsi="Times New Roman"/>
          <w:sz w:val="28"/>
          <w:szCs w:val="28"/>
          <w:lang w:val="uk-UA"/>
        </w:rPr>
        <w:t>жень, що делегуються як певного кола обов’язків окремого працівника. Як правило, делегуються такі повноваження: вирішувати часткові, вузькоспеціальні проблеми, в яких вик</w:t>
      </w:r>
      <w:r w:rsidRPr="00E04D7D">
        <w:rPr>
          <w:rFonts w:ascii="Times New Roman" w:hAnsi="Times New Roman"/>
          <w:sz w:val="28"/>
          <w:szCs w:val="28"/>
          <w:lang w:val="uk-UA"/>
        </w:rPr>
        <w:t>о</w:t>
      </w:r>
      <w:r w:rsidRPr="00E04D7D">
        <w:rPr>
          <w:rFonts w:ascii="Times New Roman" w:hAnsi="Times New Roman"/>
          <w:sz w:val="28"/>
          <w:szCs w:val="28"/>
          <w:lang w:val="uk-UA"/>
        </w:rPr>
        <w:t>навці розбираються завідомо  краще керівника; здійснювати підготовчу роботу (як-от узагальнення матеріалу, формулювання первинних висновків, написання різних проектів), яка н</w:t>
      </w:r>
      <w:r w:rsidRPr="00E04D7D">
        <w:rPr>
          <w:rFonts w:ascii="Times New Roman" w:hAnsi="Times New Roman"/>
          <w:sz w:val="28"/>
          <w:szCs w:val="28"/>
          <w:lang w:val="uk-UA"/>
        </w:rPr>
        <w:t>о</w:t>
      </w:r>
      <w:r w:rsidRPr="00E04D7D">
        <w:rPr>
          <w:rFonts w:ascii="Times New Roman" w:hAnsi="Times New Roman"/>
          <w:sz w:val="28"/>
          <w:szCs w:val="28"/>
          <w:lang w:val="uk-UA"/>
        </w:rPr>
        <w:t>сить переважно рутинний характер, але тим не меншає можливість продемонструвати свої здібності; бути присутнім на різних заходах інформаційного характеру, в</w:t>
      </w:r>
      <w:r w:rsidRPr="00E04D7D">
        <w:rPr>
          <w:rFonts w:ascii="Times New Roman" w:hAnsi="Times New Roman"/>
          <w:sz w:val="28"/>
          <w:szCs w:val="28"/>
          <w:lang w:val="uk-UA"/>
        </w:rPr>
        <w:t>и</w:t>
      </w:r>
      <w:r w:rsidRPr="00E04D7D">
        <w:rPr>
          <w:rFonts w:ascii="Times New Roman" w:hAnsi="Times New Roman"/>
          <w:sz w:val="28"/>
          <w:szCs w:val="28"/>
          <w:lang w:val="uk-UA"/>
        </w:rPr>
        <w:t>ступати з повідомленнями, ділитися досвідом [3].</w:t>
      </w:r>
    </w:p>
    <w:p w:rsidR="00E04D7D" w:rsidRPr="00E04D7D" w:rsidRDefault="00E04D7D" w:rsidP="00E04D7D">
      <w:pPr>
        <w:autoSpaceDE w:val="0"/>
        <w:autoSpaceDN w:val="0"/>
        <w:adjustRightInd w:val="0"/>
        <w:spacing w:after="0" w:line="360" w:lineRule="auto"/>
        <w:ind w:firstLine="567"/>
        <w:contextualSpacing/>
        <w:jc w:val="both"/>
        <w:rPr>
          <w:rFonts w:ascii="Times New Roman" w:hAnsi="Times New Roman"/>
          <w:sz w:val="28"/>
          <w:szCs w:val="28"/>
          <w:lang w:val="uk-UA"/>
        </w:rPr>
      </w:pPr>
      <w:r w:rsidRPr="00E04D7D">
        <w:rPr>
          <w:rFonts w:ascii="Times New Roman" w:hAnsi="Times New Roman"/>
          <w:sz w:val="28"/>
          <w:szCs w:val="28"/>
          <w:lang w:val="uk-UA"/>
        </w:rPr>
        <w:t>Поряд із повноваженнями, які делегуються, виділяють ті повноваже</w:t>
      </w:r>
      <w:r w:rsidRPr="00E04D7D">
        <w:rPr>
          <w:rFonts w:ascii="Times New Roman" w:hAnsi="Times New Roman"/>
          <w:sz w:val="28"/>
          <w:szCs w:val="28"/>
          <w:lang w:val="uk-UA"/>
        </w:rPr>
        <w:t>н</w:t>
      </w:r>
      <w:r w:rsidRPr="00E04D7D">
        <w:rPr>
          <w:rFonts w:ascii="Times New Roman" w:hAnsi="Times New Roman"/>
          <w:sz w:val="28"/>
          <w:szCs w:val="28"/>
          <w:lang w:val="uk-UA"/>
        </w:rPr>
        <w:t>ня, які не слід делегувати. П. Берд, наприклад, відносить до них ті, що стосуються винятково сфери вашої компетентності, а також ті, що були пор</w:t>
      </w:r>
      <w:r w:rsidRPr="00E04D7D">
        <w:rPr>
          <w:rFonts w:ascii="Times New Roman" w:hAnsi="Times New Roman"/>
          <w:sz w:val="28"/>
          <w:szCs w:val="28"/>
          <w:lang w:val="uk-UA"/>
        </w:rPr>
        <w:t>у</w:t>
      </w:r>
      <w:r w:rsidRPr="00E04D7D">
        <w:rPr>
          <w:rFonts w:ascii="Times New Roman" w:hAnsi="Times New Roman"/>
          <w:sz w:val="28"/>
          <w:szCs w:val="28"/>
          <w:lang w:val="uk-UA"/>
        </w:rPr>
        <w:t xml:space="preserve">чені вам для особистого виконання </w:t>
      </w:r>
      <w:r w:rsidRPr="00E04D7D">
        <w:rPr>
          <w:rFonts w:ascii="Times New Roman" w:hAnsi="Times New Roman"/>
          <w:sz w:val="28"/>
          <w:szCs w:val="28"/>
        </w:rPr>
        <w:t>[1]</w:t>
      </w:r>
      <w:r w:rsidRPr="00E04D7D">
        <w:rPr>
          <w:rFonts w:ascii="Times New Roman" w:hAnsi="Times New Roman"/>
          <w:sz w:val="28"/>
          <w:szCs w:val="28"/>
          <w:lang w:val="uk-UA"/>
        </w:rPr>
        <w:t xml:space="preserve">. В. Р. </w:t>
      </w:r>
      <w:proofErr w:type="spellStart"/>
      <w:r w:rsidRPr="00E04D7D">
        <w:rPr>
          <w:rFonts w:ascii="Times New Roman" w:hAnsi="Times New Roman"/>
          <w:sz w:val="28"/>
          <w:szCs w:val="28"/>
          <w:lang w:val="uk-UA"/>
        </w:rPr>
        <w:t>Веснін</w:t>
      </w:r>
      <w:proofErr w:type="spellEnd"/>
      <w:r w:rsidRPr="00E04D7D">
        <w:rPr>
          <w:rFonts w:ascii="Times New Roman" w:hAnsi="Times New Roman"/>
          <w:sz w:val="28"/>
          <w:szCs w:val="28"/>
          <w:lang w:val="uk-UA"/>
        </w:rPr>
        <w:t xml:space="preserve"> з цього приводу додає, що не слід д</w:t>
      </w:r>
      <w:r w:rsidRPr="00E04D7D">
        <w:rPr>
          <w:rFonts w:ascii="Times New Roman" w:hAnsi="Times New Roman"/>
          <w:sz w:val="28"/>
          <w:szCs w:val="28"/>
          <w:lang w:val="uk-UA"/>
        </w:rPr>
        <w:t>е</w:t>
      </w:r>
      <w:r w:rsidRPr="00E04D7D">
        <w:rPr>
          <w:rFonts w:ascii="Times New Roman" w:hAnsi="Times New Roman"/>
          <w:sz w:val="28"/>
          <w:szCs w:val="28"/>
          <w:lang w:val="uk-UA"/>
        </w:rPr>
        <w:t>легувати повноваження, що стосуються прийняття рішень у критичних ситуаціях з великим ризиком, загального керівництва, питань організ</w:t>
      </w:r>
      <w:r w:rsidRPr="00E04D7D">
        <w:rPr>
          <w:rFonts w:ascii="Times New Roman" w:hAnsi="Times New Roman"/>
          <w:sz w:val="28"/>
          <w:szCs w:val="28"/>
          <w:lang w:val="uk-UA"/>
        </w:rPr>
        <w:t>а</w:t>
      </w:r>
      <w:r w:rsidRPr="00E04D7D">
        <w:rPr>
          <w:rFonts w:ascii="Times New Roman" w:hAnsi="Times New Roman"/>
          <w:sz w:val="28"/>
          <w:szCs w:val="28"/>
          <w:lang w:val="uk-UA"/>
        </w:rPr>
        <w:t>ції та політики підрозділу, а також розгляду конфіденційних питань щодо покарання та заох</w:t>
      </w:r>
      <w:r w:rsidRPr="00E04D7D">
        <w:rPr>
          <w:rFonts w:ascii="Times New Roman" w:hAnsi="Times New Roman"/>
          <w:sz w:val="28"/>
          <w:szCs w:val="28"/>
          <w:lang w:val="uk-UA"/>
        </w:rPr>
        <w:t>о</w:t>
      </w:r>
      <w:r w:rsidRPr="00E04D7D">
        <w:rPr>
          <w:rFonts w:ascii="Times New Roman" w:hAnsi="Times New Roman"/>
          <w:sz w:val="28"/>
          <w:szCs w:val="28"/>
          <w:lang w:val="uk-UA"/>
        </w:rPr>
        <w:t xml:space="preserve">чення працівників [3]. </w:t>
      </w:r>
    </w:p>
    <w:p w:rsidR="00E04D7D" w:rsidRPr="00E04D7D" w:rsidRDefault="00E04D7D" w:rsidP="00E04D7D">
      <w:pPr>
        <w:autoSpaceDE w:val="0"/>
        <w:autoSpaceDN w:val="0"/>
        <w:adjustRightInd w:val="0"/>
        <w:spacing w:after="0" w:line="360" w:lineRule="auto"/>
        <w:ind w:firstLine="567"/>
        <w:contextualSpacing/>
        <w:jc w:val="both"/>
        <w:rPr>
          <w:rFonts w:ascii="Times New Roman" w:hAnsi="Times New Roman"/>
          <w:sz w:val="28"/>
          <w:szCs w:val="28"/>
          <w:lang w:val="uk-UA"/>
        </w:rPr>
      </w:pPr>
      <w:r w:rsidRPr="00E04D7D">
        <w:rPr>
          <w:rFonts w:ascii="Times New Roman" w:hAnsi="Times New Roman"/>
          <w:sz w:val="28"/>
          <w:szCs w:val="28"/>
          <w:lang w:val="uk-UA"/>
        </w:rPr>
        <w:lastRenderedPageBreak/>
        <w:t xml:space="preserve">Слід зазначити що процес делегування – багаторівневий процес, обумовлений кількістю рівнів управління. Таким чином, за думкою М. А. </w:t>
      </w:r>
      <w:proofErr w:type="spellStart"/>
      <w:r w:rsidRPr="00E04D7D">
        <w:rPr>
          <w:rFonts w:ascii="Times New Roman" w:hAnsi="Times New Roman"/>
          <w:sz w:val="28"/>
          <w:szCs w:val="28"/>
          <w:lang w:val="uk-UA"/>
        </w:rPr>
        <w:t>Урбан</w:t>
      </w:r>
      <w:proofErr w:type="spellEnd"/>
      <w:r w:rsidRPr="00E04D7D">
        <w:rPr>
          <w:rFonts w:ascii="Times New Roman" w:hAnsi="Times New Roman"/>
          <w:sz w:val="28"/>
          <w:szCs w:val="28"/>
          <w:lang w:val="uk-UA"/>
        </w:rPr>
        <w:t>, процес делегування повноважень можна представити у вигляді піраміди. Перші два рівні авторка називає «жорстким» делегуванням через ная</w:t>
      </w:r>
      <w:r w:rsidRPr="00E04D7D">
        <w:rPr>
          <w:rFonts w:ascii="Times New Roman" w:hAnsi="Times New Roman"/>
          <w:sz w:val="28"/>
          <w:szCs w:val="28"/>
          <w:lang w:val="uk-UA"/>
        </w:rPr>
        <w:t>в</w:t>
      </w:r>
      <w:r w:rsidRPr="00E04D7D">
        <w:rPr>
          <w:rFonts w:ascii="Times New Roman" w:hAnsi="Times New Roman"/>
          <w:sz w:val="28"/>
          <w:szCs w:val="28"/>
          <w:lang w:val="uk-UA"/>
        </w:rPr>
        <w:t>ність механістичного, бюрократичного компоненту у розподілі обов’язків. Так званий людський фактор на цих рівнях задіяний в меншій мірі. Інші два рівня – «м’яке» делегування, пов’язане з делегуванням повноважень, що стосуються конкретного співробітника. На цьому рівні кері</w:t>
      </w:r>
      <w:r w:rsidRPr="00E04D7D">
        <w:rPr>
          <w:rFonts w:ascii="Times New Roman" w:hAnsi="Times New Roman"/>
          <w:sz w:val="28"/>
          <w:szCs w:val="28"/>
          <w:lang w:val="uk-UA"/>
        </w:rPr>
        <w:t>в</w:t>
      </w:r>
      <w:r w:rsidRPr="00E04D7D">
        <w:rPr>
          <w:rFonts w:ascii="Times New Roman" w:hAnsi="Times New Roman"/>
          <w:sz w:val="28"/>
          <w:szCs w:val="28"/>
          <w:lang w:val="uk-UA"/>
        </w:rPr>
        <w:t xml:space="preserve">никові потрібно використовувати усі свої вміння роботи з людьми [9]. </w:t>
      </w:r>
    </w:p>
    <w:p w:rsidR="00E04D7D" w:rsidRPr="00E04D7D" w:rsidRDefault="00E04D7D" w:rsidP="00E04D7D">
      <w:pPr>
        <w:autoSpaceDE w:val="0"/>
        <w:autoSpaceDN w:val="0"/>
        <w:adjustRightInd w:val="0"/>
        <w:spacing w:after="0" w:line="360" w:lineRule="auto"/>
        <w:ind w:firstLine="567"/>
        <w:contextualSpacing/>
        <w:jc w:val="both"/>
        <w:rPr>
          <w:rFonts w:ascii="Times New Roman" w:hAnsi="Times New Roman"/>
          <w:sz w:val="28"/>
          <w:szCs w:val="28"/>
          <w:lang w:val="uk-UA"/>
        </w:rPr>
      </w:pPr>
      <w:r w:rsidRPr="00E04D7D">
        <w:rPr>
          <w:rFonts w:ascii="Times New Roman" w:hAnsi="Times New Roman"/>
          <w:sz w:val="28"/>
          <w:szCs w:val="28"/>
          <w:lang w:val="uk-UA"/>
        </w:rPr>
        <w:t>П. Берд дає іншу класифікацію рівнів делегування повноважень, суть якої полягає в такому: делегувати частину своєї функції; делегувати функцію повністю; делегувати виконання роботи, але як і раніше самому приймати ключові рішення; делегувати, але вимагати частого звіту проході виконання роб</w:t>
      </w:r>
      <w:r w:rsidRPr="00E04D7D">
        <w:rPr>
          <w:rFonts w:ascii="Times New Roman" w:hAnsi="Times New Roman"/>
          <w:sz w:val="28"/>
          <w:szCs w:val="28"/>
          <w:lang w:val="uk-UA"/>
        </w:rPr>
        <w:t>о</w:t>
      </w:r>
      <w:r w:rsidRPr="00E04D7D">
        <w:rPr>
          <w:rFonts w:ascii="Times New Roman" w:hAnsi="Times New Roman"/>
          <w:sz w:val="28"/>
          <w:szCs w:val="28"/>
          <w:lang w:val="uk-UA"/>
        </w:rPr>
        <w:t>ти; делегувати і вимагати звіту тільки по завершенні роботи [1].</w:t>
      </w:r>
    </w:p>
    <w:p w:rsidR="00E04D7D" w:rsidRPr="00E04D7D" w:rsidRDefault="00E04D7D" w:rsidP="00E04D7D">
      <w:pPr>
        <w:autoSpaceDE w:val="0"/>
        <w:autoSpaceDN w:val="0"/>
        <w:adjustRightInd w:val="0"/>
        <w:spacing w:after="0" w:line="360" w:lineRule="auto"/>
        <w:ind w:firstLine="567"/>
        <w:contextualSpacing/>
        <w:jc w:val="both"/>
        <w:rPr>
          <w:rFonts w:ascii="Times New Roman" w:hAnsi="Times New Roman"/>
          <w:sz w:val="28"/>
          <w:szCs w:val="28"/>
          <w:lang w:val="uk-UA"/>
        </w:rPr>
      </w:pPr>
      <w:r w:rsidRPr="00E04D7D">
        <w:rPr>
          <w:rFonts w:ascii="Times New Roman" w:hAnsi="Times New Roman"/>
          <w:sz w:val="28"/>
          <w:szCs w:val="28"/>
          <w:lang w:val="uk-UA"/>
        </w:rPr>
        <w:t>Також у процесі делегування повноважень важливим є дотримання дек</w:t>
      </w:r>
      <w:r w:rsidRPr="00E04D7D">
        <w:rPr>
          <w:rFonts w:ascii="Times New Roman" w:hAnsi="Times New Roman"/>
          <w:sz w:val="28"/>
          <w:szCs w:val="28"/>
          <w:lang w:val="uk-UA"/>
        </w:rPr>
        <w:t>і</w:t>
      </w:r>
      <w:r w:rsidRPr="00E04D7D">
        <w:rPr>
          <w:rFonts w:ascii="Times New Roman" w:hAnsi="Times New Roman"/>
          <w:sz w:val="28"/>
          <w:szCs w:val="28"/>
          <w:lang w:val="uk-UA"/>
        </w:rPr>
        <w:t xml:space="preserve">лькох основних принципів, до яких А. С. Бикова зараховує: </w:t>
      </w:r>
      <w:r w:rsidRPr="00E04D7D">
        <w:rPr>
          <w:rFonts w:ascii="Times New Roman" w:hAnsi="Times New Roman"/>
          <w:i/>
          <w:sz w:val="28"/>
          <w:szCs w:val="28"/>
          <w:lang w:val="uk-UA"/>
        </w:rPr>
        <w:t>принцип єдиноначальності</w:t>
      </w:r>
      <w:r w:rsidRPr="00E04D7D">
        <w:rPr>
          <w:rFonts w:ascii="Times New Roman" w:hAnsi="Times New Roman"/>
          <w:sz w:val="28"/>
          <w:szCs w:val="28"/>
          <w:lang w:val="uk-UA"/>
        </w:rPr>
        <w:t>: кожен працівник повинен отрим</w:t>
      </w:r>
      <w:r w:rsidRPr="00E04D7D">
        <w:rPr>
          <w:rFonts w:ascii="Times New Roman" w:hAnsi="Times New Roman"/>
          <w:sz w:val="28"/>
          <w:szCs w:val="28"/>
          <w:lang w:val="uk-UA"/>
        </w:rPr>
        <w:t>у</w:t>
      </w:r>
      <w:r w:rsidRPr="00E04D7D">
        <w:rPr>
          <w:rFonts w:ascii="Times New Roman" w:hAnsi="Times New Roman"/>
          <w:sz w:val="28"/>
          <w:szCs w:val="28"/>
          <w:lang w:val="uk-UA"/>
        </w:rPr>
        <w:t xml:space="preserve">вати завдання й звітувати лише перед одним керівником; </w:t>
      </w:r>
      <w:r w:rsidRPr="00E04D7D">
        <w:rPr>
          <w:rFonts w:ascii="Times New Roman" w:hAnsi="Times New Roman"/>
          <w:i/>
          <w:sz w:val="28"/>
          <w:szCs w:val="28"/>
          <w:lang w:val="uk-UA"/>
        </w:rPr>
        <w:t>принцип відповідності прав і обов'язків</w:t>
      </w:r>
      <w:r w:rsidRPr="00E04D7D">
        <w:rPr>
          <w:rFonts w:ascii="Times New Roman" w:hAnsi="Times New Roman"/>
          <w:sz w:val="28"/>
          <w:szCs w:val="28"/>
          <w:lang w:val="uk-UA"/>
        </w:rPr>
        <w:t>: працівник зможе ефект</w:t>
      </w:r>
      <w:r w:rsidRPr="00E04D7D">
        <w:rPr>
          <w:rFonts w:ascii="Times New Roman" w:hAnsi="Times New Roman"/>
          <w:sz w:val="28"/>
          <w:szCs w:val="28"/>
          <w:lang w:val="uk-UA"/>
        </w:rPr>
        <w:t>и</w:t>
      </w:r>
      <w:r w:rsidRPr="00E04D7D">
        <w:rPr>
          <w:rFonts w:ascii="Times New Roman" w:hAnsi="Times New Roman"/>
          <w:sz w:val="28"/>
          <w:szCs w:val="28"/>
          <w:lang w:val="uk-UA"/>
        </w:rPr>
        <w:t xml:space="preserve">вно виконати доручену йому справу тільки в тому випадку, якщо обсяг делегованих йому прав буде відповідати обсягові покладеної на нього відповідальності; </w:t>
      </w:r>
      <w:r w:rsidRPr="00E04D7D">
        <w:rPr>
          <w:rFonts w:ascii="Times New Roman" w:hAnsi="Times New Roman"/>
          <w:i/>
          <w:sz w:val="28"/>
          <w:szCs w:val="28"/>
          <w:lang w:val="uk-UA"/>
        </w:rPr>
        <w:t>принцип найкращою інформованості особи, яка приймає ріше</w:t>
      </w:r>
      <w:r w:rsidRPr="00E04D7D">
        <w:rPr>
          <w:rFonts w:ascii="Times New Roman" w:hAnsi="Times New Roman"/>
          <w:i/>
          <w:sz w:val="28"/>
          <w:szCs w:val="28"/>
          <w:lang w:val="uk-UA"/>
        </w:rPr>
        <w:t>н</w:t>
      </w:r>
      <w:r w:rsidRPr="00E04D7D">
        <w:rPr>
          <w:rFonts w:ascii="Times New Roman" w:hAnsi="Times New Roman"/>
          <w:i/>
          <w:sz w:val="28"/>
          <w:szCs w:val="28"/>
          <w:lang w:val="uk-UA"/>
        </w:rPr>
        <w:t>ня</w:t>
      </w:r>
      <w:r w:rsidRPr="00E04D7D">
        <w:rPr>
          <w:rFonts w:ascii="Times New Roman" w:hAnsi="Times New Roman"/>
          <w:sz w:val="28"/>
          <w:szCs w:val="28"/>
          <w:lang w:val="uk-UA"/>
        </w:rPr>
        <w:t>: права прийняття рішень мають бути делеговані тому рівню упра</w:t>
      </w:r>
      <w:r w:rsidRPr="00E04D7D">
        <w:rPr>
          <w:rFonts w:ascii="Times New Roman" w:hAnsi="Times New Roman"/>
          <w:sz w:val="28"/>
          <w:szCs w:val="28"/>
          <w:lang w:val="uk-UA"/>
        </w:rPr>
        <w:t>в</w:t>
      </w:r>
      <w:r w:rsidRPr="00E04D7D">
        <w:rPr>
          <w:rFonts w:ascii="Times New Roman" w:hAnsi="Times New Roman"/>
          <w:sz w:val="28"/>
          <w:szCs w:val="28"/>
          <w:lang w:val="uk-UA"/>
        </w:rPr>
        <w:t xml:space="preserve">ління, який володіє всією необхідною для прийняття рішень інформацією і де ці відомості можуть бути адекватним чином оцінені; </w:t>
      </w:r>
      <w:r w:rsidRPr="00E04D7D">
        <w:rPr>
          <w:rFonts w:ascii="Times New Roman" w:hAnsi="Times New Roman"/>
          <w:i/>
          <w:sz w:val="28"/>
          <w:szCs w:val="28"/>
          <w:lang w:val="uk-UA"/>
        </w:rPr>
        <w:t>принцип делегування якнайнижче по вертикалі</w:t>
      </w:r>
      <w:r w:rsidRPr="00E04D7D">
        <w:rPr>
          <w:rFonts w:ascii="Times New Roman" w:hAnsi="Times New Roman"/>
          <w:sz w:val="28"/>
          <w:szCs w:val="28"/>
          <w:lang w:val="uk-UA"/>
        </w:rPr>
        <w:t>: керівник пов</w:t>
      </w:r>
      <w:r w:rsidRPr="00E04D7D">
        <w:rPr>
          <w:rFonts w:ascii="Times New Roman" w:hAnsi="Times New Roman"/>
          <w:sz w:val="28"/>
          <w:szCs w:val="28"/>
          <w:lang w:val="uk-UA"/>
        </w:rPr>
        <w:t>и</w:t>
      </w:r>
      <w:r w:rsidRPr="00E04D7D">
        <w:rPr>
          <w:rFonts w:ascii="Times New Roman" w:hAnsi="Times New Roman"/>
          <w:sz w:val="28"/>
          <w:szCs w:val="28"/>
          <w:lang w:val="uk-UA"/>
        </w:rPr>
        <w:t xml:space="preserve">нен виконувати тільки ту роботу, яку не здатні виконати його підлеглі; </w:t>
      </w:r>
      <w:r w:rsidRPr="00E04D7D">
        <w:rPr>
          <w:rFonts w:ascii="Times New Roman" w:hAnsi="Times New Roman"/>
          <w:i/>
          <w:sz w:val="28"/>
          <w:szCs w:val="28"/>
          <w:lang w:val="uk-UA"/>
        </w:rPr>
        <w:t>принцип збереження відповідальності</w:t>
      </w:r>
      <w:r w:rsidRPr="00E04D7D">
        <w:rPr>
          <w:rFonts w:ascii="Times New Roman" w:hAnsi="Times New Roman"/>
          <w:sz w:val="28"/>
          <w:szCs w:val="28"/>
          <w:lang w:val="uk-UA"/>
        </w:rPr>
        <w:t>: делегування повнов</w:t>
      </w:r>
      <w:r w:rsidRPr="00E04D7D">
        <w:rPr>
          <w:rFonts w:ascii="Times New Roman" w:hAnsi="Times New Roman"/>
          <w:sz w:val="28"/>
          <w:szCs w:val="28"/>
          <w:lang w:val="uk-UA"/>
        </w:rPr>
        <w:t>а</w:t>
      </w:r>
      <w:r w:rsidRPr="00E04D7D">
        <w:rPr>
          <w:rFonts w:ascii="Times New Roman" w:hAnsi="Times New Roman"/>
          <w:sz w:val="28"/>
          <w:szCs w:val="28"/>
          <w:lang w:val="uk-UA"/>
        </w:rPr>
        <w:t>жень підлеглим не знімає відповідальності з керівника за наслідки р</w:t>
      </w:r>
      <w:r w:rsidRPr="00E04D7D">
        <w:rPr>
          <w:rFonts w:ascii="Times New Roman" w:hAnsi="Times New Roman"/>
          <w:sz w:val="28"/>
          <w:szCs w:val="28"/>
          <w:lang w:val="uk-UA"/>
        </w:rPr>
        <w:t>і</w:t>
      </w:r>
      <w:r w:rsidRPr="00E04D7D">
        <w:rPr>
          <w:rFonts w:ascii="Times New Roman" w:hAnsi="Times New Roman"/>
          <w:sz w:val="28"/>
          <w:szCs w:val="28"/>
          <w:lang w:val="uk-UA"/>
        </w:rPr>
        <w:t>шень, прийнятих підлеглим [2].</w:t>
      </w:r>
    </w:p>
    <w:p w:rsidR="00E04D7D" w:rsidRPr="00E04D7D" w:rsidRDefault="00E04D7D" w:rsidP="00E04D7D">
      <w:pPr>
        <w:autoSpaceDE w:val="0"/>
        <w:autoSpaceDN w:val="0"/>
        <w:adjustRightInd w:val="0"/>
        <w:spacing w:after="0" w:line="360" w:lineRule="auto"/>
        <w:ind w:firstLine="567"/>
        <w:contextualSpacing/>
        <w:jc w:val="both"/>
        <w:rPr>
          <w:rFonts w:ascii="Times New Roman" w:hAnsi="Times New Roman"/>
          <w:sz w:val="28"/>
          <w:szCs w:val="28"/>
          <w:lang w:val="uk-UA"/>
        </w:rPr>
      </w:pPr>
      <w:r w:rsidRPr="00E04D7D">
        <w:rPr>
          <w:rFonts w:ascii="Times New Roman" w:hAnsi="Times New Roman"/>
          <w:sz w:val="28"/>
          <w:szCs w:val="28"/>
          <w:lang w:val="uk-UA"/>
        </w:rPr>
        <w:lastRenderedPageBreak/>
        <w:t>Як бачимо, процес делегування обов’язків є складним та багатокомп</w:t>
      </w:r>
      <w:r w:rsidRPr="00E04D7D">
        <w:rPr>
          <w:rFonts w:ascii="Times New Roman" w:hAnsi="Times New Roman"/>
          <w:sz w:val="28"/>
          <w:szCs w:val="28"/>
          <w:lang w:val="uk-UA"/>
        </w:rPr>
        <w:t>о</w:t>
      </w:r>
      <w:r w:rsidRPr="00E04D7D">
        <w:rPr>
          <w:rFonts w:ascii="Times New Roman" w:hAnsi="Times New Roman"/>
          <w:sz w:val="28"/>
          <w:szCs w:val="28"/>
          <w:lang w:val="uk-UA"/>
        </w:rPr>
        <w:t>нентним. Для керівників делегування є засобом звільнити час для важливіших завдань, дає можливість більш раціонально розподілити навантаження серед підлеглих, виявити для себе можливі кандидатури на підвищення. Підле</w:t>
      </w:r>
      <w:r w:rsidRPr="00E04D7D">
        <w:rPr>
          <w:rFonts w:ascii="Times New Roman" w:hAnsi="Times New Roman"/>
          <w:sz w:val="28"/>
          <w:szCs w:val="28"/>
          <w:lang w:val="uk-UA"/>
        </w:rPr>
        <w:t>г</w:t>
      </w:r>
      <w:r w:rsidRPr="00E04D7D">
        <w:rPr>
          <w:rFonts w:ascii="Times New Roman" w:hAnsi="Times New Roman"/>
          <w:sz w:val="28"/>
          <w:szCs w:val="28"/>
          <w:lang w:val="uk-UA"/>
        </w:rPr>
        <w:t>лим делегування повноважень дозволяє: максимально продуктивно використ</w:t>
      </w:r>
      <w:r w:rsidRPr="00E04D7D">
        <w:rPr>
          <w:rFonts w:ascii="Times New Roman" w:hAnsi="Times New Roman"/>
          <w:sz w:val="28"/>
          <w:szCs w:val="28"/>
          <w:lang w:val="uk-UA"/>
        </w:rPr>
        <w:t>о</w:t>
      </w:r>
      <w:r w:rsidRPr="00E04D7D">
        <w:rPr>
          <w:rFonts w:ascii="Times New Roman" w:hAnsi="Times New Roman"/>
          <w:sz w:val="28"/>
          <w:szCs w:val="28"/>
          <w:lang w:val="uk-UA"/>
        </w:rPr>
        <w:t>вувати наявні у них здатності, знання, досвід і придбати нові, проявити ініці</w:t>
      </w:r>
      <w:r w:rsidRPr="00E04D7D">
        <w:rPr>
          <w:rFonts w:ascii="Times New Roman" w:hAnsi="Times New Roman"/>
          <w:sz w:val="28"/>
          <w:szCs w:val="28"/>
          <w:lang w:val="uk-UA"/>
        </w:rPr>
        <w:t>а</w:t>
      </w:r>
      <w:r w:rsidRPr="00E04D7D">
        <w:rPr>
          <w:rFonts w:ascii="Times New Roman" w:hAnsi="Times New Roman"/>
          <w:sz w:val="28"/>
          <w:szCs w:val="28"/>
          <w:lang w:val="uk-UA"/>
        </w:rPr>
        <w:t>тиву і самостійність, розвинути себе як особистість, продемонструвати оточу</w:t>
      </w:r>
      <w:r w:rsidRPr="00E04D7D">
        <w:rPr>
          <w:rFonts w:ascii="Times New Roman" w:hAnsi="Times New Roman"/>
          <w:sz w:val="28"/>
          <w:szCs w:val="28"/>
          <w:lang w:val="uk-UA"/>
        </w:rPr>
        <w:t>ю</w:t>
      </w:r>
      <w:r w:rsidRPr="00E04D7D">
        <w:rPr>
          <w:rFonts w:ascii="Times New Roman" w:hAnsi="Times New Roman"/>
          <w:sz w:val="28"/>
          <w:szCs w:val="28"/>
          <w:lang w:val="uk-UA"/>
        </w:rPr>
        <w:t xml:space="preserve">чим власні можливості, підвищити в їх очах свій престиж і створити «стартовий майданчик» для подальшого просування по службових сходах; нарешті, просто отримати велику задоволеність від роботи. </w:t>
      </w:r>
    </w:p>
    <w:p w:rsidR="00E04D7D" w:rsidRPr="00E04D7D" w:rsidRDefault="00E04D7D" w:rsidP="00E04D7D">
      <w:pPr>
        <w:autoSpaceDE w:val="0"/>
        <w:autoSpaceDN w:val="0"/>
        <w:adjustRightInd w:val="0"/>
        <w:spacing w:after="0" w:line="360" w:lineRule="auto"/>
        <w:ind w:firstLine="567"/>
        <w:contextualSpacing/>
        <w:jc w:val="both"/>
        <w:rPr>
          <w:rFonts w:ascii="Times New Roman" w:hAnsi="Times New Roman"/>
          <w:sz w:val="28"/>
          <w:szCs w:val="28"/>
          <w:lang w:val="uk-UA"/>
        </w:rPr>
      </w:pPr>
    </w:p>
    <w:p w:rsidR="00E04D7D" w:rsidRPr="00E04D7D" w:rsidRDefault="00E04D7D" w:rsidP="00E04D7D">
      <w:pPr>
        <w:autoSpaceDE w:val="0"/>
        <w:autoSpaceDN w:val="0"/>
        <w:adjustRightInd w:val="0"/>
        <w:spacing w:after="0"/>
        <w:contextualSpacing/>
        <w:jc w:val="center"/>
        <w:rPr>
          <w:rFonts w:ascii="Times New Roman" w:eastAsia="Times New Roman" w:hAnsi="Times New Roman"/>
          <w:b/>
          <w:sz w:val="28"/>
          <w:szCs w:val="28"/>
          <w:lang w:val="uk-UA"/>
        </w:rPr>
      </w:pPr>
      <w:r w:rsidRPr="00E04D7D">
        <w:rPr>
          <w:rFonts w:ascii="Times New Roman" w:eastAsia="Times New Roman" w:hAnsi="Times New Roman"/>
          <w:b/>
          <w:sz w:val="28"/>
          <w:szCs w:val="28"/>
          <w:lang w:val="uk-UA"/>
        </w:rPr>
        <w:t>Література:</w:t>
      </w:r>
    </w:p>
    <w:p w:rsidR="00E04D7D" w:rsidRPr="00E04D7D" w:rsidRDefault="00E04D7D" w:rsidP="00E04D7D">
      <w:pPr>
        <w:pStyle w:val="a3"/>
        <w:numPr>
          <w:ilvl w:val="0"/>
          <w:numId w:val="1"/>
        </w:numPr>
        <w:autoSpaceDE w:val="0"/>
        <w:autoSpaceDN w:val="0"/>
        <w:adjustRightInd w:val="0"/>
        <w:spacing w:after="0"/>
        <w:jc w:val="both"/>
        <w:rPr>
          <w:rFonts w:ascii="Times New Roman" w:eastAsia="Times New Roman" w:hAnsi="Times New Roman"/>
          <w:sz w:val="28"/>
          <w:szCs w:val="28"/>
          <w:lang w:val="uk-UA"/>
        </w:rPr>
      </w:pPr>
      <w:r w:rsidRPr="00E04D7D">
        <w:rPr>
          <w:rFonts w:ascii="Times New Roman" w:eastAsia="Times New Roman" w:hAnsi="Times New Roman"/>
          <w:sz w:val="28"/>
          <w:szCs w:val="28"/>
          <w:lang w:val="uk-UA"/>
        </w:rPr>
        <w:t xml:space="preserve">Берд П. Тайм-менеджмент: </w:t>
      </w:r>
      <w:proofErr w:type="spellStart"/>
      <w:r w:rsidRPr="00E04D7D">
        <w:rPr>
          <w:rFonts w:ascii="Times New Roman" w:eastAsia="Times New Roman" w:hAnsi="Times New Roman"/>
          <w:sz w:val="28"/>
          <w:szCs w:val="28"/>
          <w:lang w:val="uk-UA"/>
        </w:rPr>
        <w:t>Планирование</w:t>
      </w:r>
      <w:proofErr w:type="spellEnd"/>
      <w:r w:rsidRPr="00E04D7D">
        <w:rPr>
          <w:rFonts w:ascii="Times New Roman" w:eastAsia="Times New Roman" w:hAnsi="Times New Roman"/>
          <w:sz w:val="28"/>
          <w:szCs w:val="28"/>
          <w:lang w:val="uk-UA"/>
        </w:rPr>
        <w:t xml:space="preserve"> и контроль </w:t>
      </w:r>
      <w:proofErr w:type="spellStart"/>
      <w:r w:rsidRPr="00E04D7D">
        <w:rPr>
          <w:rFonts w:ascii="Times New Roman" w:eastAsia="Times New Roman" w:hAnsi="Times New Roman"/>
          <w:sz w:val="28"/>
          <w:szCs w:val="28"/>
          <w:lang w:val="uk-UA"/>
        </w:rPr>
        <w:t>времени</w:t>
      </w:r>
      <w:proofErr w:type="spellEnd"/>
      <w:r w:rsidRPr="00E04D7D">
        <w:rPr>
          <w:rFonts w:ascii="Times New Roman" w:eastAsia="Times New Roman" w:hAnsi="Times New Roman"/>
          <w:sz w:val="28"/>
          <w:szCs w:val="28"/>
          <w:lang w:val="uk-UA"/>
        </w:rPr>
        <w:t xml:space="preserve"> / П. Берд</w:t>
      </w:r>
      <w:r w:rsidRPr="00E04D7D">
        <w:rPr>
          <w:rFonts w:ascii="Times New Roman" w:eastAsia="Times New Roman" w:hAnsi="Times New Roman"/>
          <w:sz w:val="28"/>
          <w:szCs w:val="28"/>
        </w:rPr>
        <w:t>;</w:t>
      </w:r>
      <w:r w:rsidRPr="00E04D7D">
        <w:rPr>
          <w:rFonts w:ascii="Times New Roman" w:eastAsia="Times New Roman" w:hAnsi="Times New Roman"/>
          <w:sz w:val="28"/>
          <w:szCs w:val="28"/>
          <w:lang w:val="uk-UA"/>
        </w:rPr>
        <w:t xml:space="preserve"> </w:t>
      </w:r>
      <w:r w:rsidRPr="00E04D7D">
        <w:rPr>
          <w:rFonts w:ascii="Times New Roman" w:eastAsia="Times New Roman" w:hAnsi="Times New Roman"/>
          <w:sz w:val="28"/>
          <w:szCs w:val="28"/>
        </w:rPr>
        <w:t>[</w:t>
      </w:r>
      <w:r w:rsidRPr="00E04D7D">
        <w:rPr>
          <w:rFonts w:ascii="Times New Roman" w:eastAsia="Times New Roman" w:hAnsi="Times New Roman"/>
          <w:sz w:val="28"/>
          <w:szCs w:val="28"/>
          <w:lang w:val="uk-UA"/>
        </w:rPr>
        <w:t>Пер. с англ. К. Ткаченко]. – М. : ФАИР-ПРЕСС, 2004. – 288 с.</w:t>
      </w:r>
    </w:p>
    <w:p w:rsidR="00E04D7D" w:rsidRPr="00E04D7D" w:rsidRDefault="00E04D7D" w:rsidP="00E04D7D">
      <w:pPr>
        <w:pStyle w:val="a3"/>
        <w:numPr>
          <w:ilvl w:val="0"/>
          <w:numId w:val="1"/>
        </w:numPr>
        <w:autoSpaceDE w:val="0"/>
        <w:autoSpaceDN w:val="0"/>
        <w:adjustRightInd w:val="0"/>
        <w:spacing w:after="0"/>
        <w:jc w:val="both"/>
        <w:rPr>
          <w:rFonts w:ascii="Times New Roman" w:eastAsia="Times New Roman" w:hAnsi="Times New Roman"/>
          <w:sz w:val="28"/>
          <w:szCs w:val="28"/>
          <w:lang w:val="uk-UA"/>
        </w:rPr>
      </w:pPr>
      <w:proofErr w:type="spellStart"/>
      <w:r w:rsidRPr="00E04D7D">
        <w:rPr>
          <w:rFonts w:ascii="Times New Roman" w:eastAsia="Times New Roman" w:hAnsi="Times New Roman"/>
          <w:sz w:val="28"/>
          <w:szCs w:val="28"/>
          <w:lang w:val="uk-UA"/>
        </w:rPr>
        <w:t>Быкова</w:t>
      </w:r>
      <w:proofErr w:type="spellEnd"/>
      <w:r w:rsidRPr="00E04D7D">
        <w:rPr>
          <w:rFonts w:ascii="Times New Roman" w:eastAsia="Times New Roman" w:hAnsi="Times New Roman"/>
          <w:sz w:val="28"/>
          <w:szCs w:val="28"/>
          <w:lang w:val="uk-UA"/>
        </w:rPr>
        <w:t xml:space="preserve"> А. А.</w:t>
      </w:r>
      <w:proofErr w:type="spellStart"/>
      <w:r w:rsidRPr="00E04D7D">
        <w:rPr>
          <w:rFonts w:ascii="Times New Roman" w:eastAsia="Times New Roman" w:hAnsi="Times New Roman"/>
          <w:sz w:val="28"/>
          <w:szCs w:val="28"/>
          <w:lang w:val="uk-UA"/>
        </w:rPr>
        <w:t>Организационные</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структуры</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управления</w:t>
      </w:r>
      <w:proofErr w:type="spellEnd"/>
      <w:r w:rsidRPr="00E04D7D">
        <w:rPr>
          <w:rFonts w:ascii="Times New Roman" w:eastAsia="Times New Roman" w:hAnsi="Times New Roman"/>
          <w:sz w:val="28"/>
          <w:szCs w:val="28"/>
          <w:lang w:val="uk-UA"/>
        </w:rPr>
        <w:t xml:space="preserve"> / А. А. </w:t>
      </w:r>
      <w:proofErr w:type="spellStart"/>
      <w:r w:rsidRPr="00E04D7D">
        <w:rPr>
          <w:rFonts w:ascii="Times New Roman" w:eastAsia="Times New Roman" w:hAnsi="Times New Roman"/>
          <w:sz w:val="28"/>
          <w:szCs w:val="28"/>
          <w:lang w:val="uk-UA"/>
        </w:rPr>
        <w:t>Быкова</w:t>
      </w:r>
      <w:proofErr w:type="spellEnd"/>
      <w:r w:rsidRPr="00E04D7D">
        <w:rPr>
          <w:rFonts w:ascii="Times New Roman" w:eastAsia="Times New Roman" w:hAnsi="Times New Roman"/>
          <w:sz w:val="28"/>
          <w:szCs w:val="28"/>
          <w:lang w:val="uk-UA"/>
        </w:rPr>
        <w:t xml:space="preserve">. – М. : ОЛМА-ПРЕСС </w:t>
      </w:r>
      <w:proofErr w:type="spellStart"/>
      <w:r w:rsidRPr="00E04D7D">
        <w:rPr>
          <w:rFonts w:ascii="Times New Roman" w:eastAsia="Times New Roman" w:hAnsi="Times New Roman"/>
          <w:sz w:val="28"/>
          <w:szCs w:val="28"/>
          <w:lang w:val="uk-UA"/>
        </w:rPr>
        <w:t>Инвест</w:t>
      </w:r>
      <w:proofErr w:type="spellEnd"/>
      <w:r w:rsidRPr="00E04D7D">
        <w:rPr>
          <w:rFonts w:ascii="Times New Roman" w:eastAsia="Times New Roman" w:hAnsi="Times New Roman"/>
          <w:sz w:val="28"/>
          <w:szCs w:val="28"/>
          <w:lang w:val="uk-UA"/>
        </w:rPr>
        <w:t>: ИЭС, 2003. – 160 с.</w:t>
      </w:r>
    </w:p>
    <w:p w:rsidR="00E04D7D" w:rsidRPr="00E04D7D" w:rsidRDefault="00E04D7D" w:rsidP="00E04D7D">
      <w:pPr>
        <w:pStyle w:val="a3"/>
        <w:numPr>
          <w:ilvl w:val="0"/>
          <w:numId w:val="1"/>
        </w:numPr>
        <w:autoSpaceDE w:val="0"/>
        <w:autoSpaceDN w:val="0"/>
        <w:adjustRightInd w:val="0"/>
        <w:spacing w:after="0"/>
        <w:jc w:val="both"/>
        <w:rPr>
          <w:rFonts w:ascii="Times New Roman" w:eastAsia="Times New Roman" w:hAnsi="Times New Roman"/>
          <w:sz w:val="28"/>
          <w:szCs w:val="28"/>
          <w:lang w:val="uk-UA"/>
        </w:rPr>
      </w:pPr>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Веснин</w:t>
      </w:r>
      <w:proofErr w:type="spellEnd"/>
      <w:r w:rsidRPr="00E04D7D">
        <w:rPr>
          <w:rFonts w:ascii="Times New Roman" w:eastAsia="Times New Roman" w:hAnsi="Times New Roman"/>
          <w:sz w:val="28"/>
          <w:szCs w:val="28"/>
          <w:lang w:val="uk-UA"/>
        </w:rPr>
        <w:t xml:space="preserve"> В. Р. </w:t>
      </w:r>
      <w:proofErr w:type="spellStart"/>
      <w:r w:rsidRPr="00E04D7D">
        <w:rPr>
          <w:rFonts w:ascii="Times New Roman" w:eastAsia="Times New Roman" w:hAnsi="Times New Roman"/>
          <w:sz w:val="28"/>
          <w:szCs w:val="28"/>
          <w:lang w:val="uk-UA"/>
        </w:rPr>
        <w:t>Практический</w:t>
      </w:r>
      <w:proofErr w:type="spellEnd"/>
      <w:r w:rsidRPr="00E04D7D">
        <w:rPr>
          <w:rFonts w:ascii="Times New Roman" w:eastAsia="Times New Roman" w:hAnsi="Times New Roman"/>
          <w:sz w:val="28"/>
          <w:szCs w:val="28"/>
          <w:lang w:val="uk-UA"/>
        </w:rPr>
        <w:t xml:space="preserve"> менеджмент </w:t>
      </w:r>
      <w:proofErr w:type="spellStart"/>
      <w:r w:rsidRPr="00E04D7D">
        <w:rPr>
          <w:rFonts w:ascii="Times New Roman" w:eastAsia="Times New Roman" w:hAnsi="Times New Roman"/>
          <w:sz w:val="28"/>
          <w:szCs w:val="28"/>
          <w:lang w:val="uk-UA"/>
        </w:rPr>
        <w:t>персонала</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Пособие</w:t>
      </w:r>
      <w:proofErr w:type="spellEnd"/>
      <w:r w:rsidRPr="00E04D7D">
        <w:rPr>
          <w:rFonts w:ascii="Times New Roman" w:eastAsia="Times New Roman" w:hAnsi="Times New Roman"/>
          <w:sz w:val="28"/>
          <w:szCs w:val="28"/>
          <w:lang w:val="uk-UA"/>
        </w:rPr>
        <w:t xml:space="preserve"> по </w:t>
      </w:r>
      <w:proofErr w:type="spellStart"/>
      <w:r w:rsidRPr="00E04D7D">
        <w:rPr>
          <w:rFonts w:ascii="Times New Roman" w:eastAsia="Times New Roman" w:hAnsi="Times New Roman"/>
          <w:sz w:val="28"/>
          <w:szCs w:val="28"/>
          <w:lang w:val="uk-UA"/>
        </w:rPr>
        <w:t>кадр</w:t>
      </w:r>
      <w:r w:rsidRPr="00E04D7D">
        <w:rPr>
          <w:rFonts w:ascii="Times New Roman" w:eastAsia="Times New Roman" w:hAnsi="Times New Roman"/>
          <w:sz w:val="28"/>
          <w:szCs w:val="28"/>
          <w:lang w:val="uk-UA"/>
        </w:rPr>
        <w:t>о</w:t>
      </w:r>
      <w:r w:rsidRPr="00E04D7D">
        <w:rPr>
          <w:rFonts w:ascii="Times New Roman" w:eastAsia="Times New Roman" w:hAnsi="Times New Roman"/>
          <w:sz w:val="28"/>
          <w:szCs w:val="28"/>
          <w:lang w:val="uk-UA"/>
        </w:rPr>
        <w:t>вой</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работе</w:t>
      </w:r>
      <w:proofErr w:type="spellEnd"/>
      <w:r w:rsidRPr="00E04D7D">
        <w:rPr>
          <w:rFonts w:ascii="Times New Roman" w:eastAsia="Times New Roman" w:hAnsi="Times New Roman"/>
          <w:sz w:val="28"/>
          <w:szCs w:val="28"/>
          <w:lang w:val="uk-UA"/>
        </w:rPr>
        <w:t xml:space="preserve"> / В. Р. </w:t>
      </w:r>
      <w:proofErr w:type="spellStart"/>
      <w:r w:rsidRPr="00E04D7D">
        <w:rPr>
          <w:rFonts w:ascii="Times New Roman" w:eastAsia="Times New Roman" w:hAnsi="Times New Roman"/>
          <w:sz w:val="28"/>
          <w:szCs w:val="28"/>
          <w:lang w:val="uk-UA"/>
        </w:rPr>
        <w:t>Веснин</w:t>
      </w:r>
      <w:proofErr w:type="spellEnd"/>
      <w:r w:rsidRPr="00E04D7D">
        <w:rPr>
          <w:rFonts w:ascii="Times New Roman" w:eastAsia="Times New Roman" w:hAnsi="Times New Roman"/>
          <w:sz w:val="28"/>
          <w:szCs w:val="28"/>
          <w:lang w:val="uk-UA"/>
        </w:rPr>
        <w:t xml:space="preserve">. – М. : </w:t>
      </w:r>
      <w:proofErr w:type="spellStart"/>
      <w:r w:rsidRPr="00E04D7D">
        <w:rPr>
          <w:rFonts w:ascii="Times New Roman" w:eastAsia="Times New Roman" w:hAnsi="Times New Roman"/>
          <w:sz w:val="28"/>
          <w:szCs w:val="28"/>
          <w:lang w:val="uk-UA"/>
        </w:rPr>
        <w:t>Юристъ</w:t>
      </w:r>
      <w:proofErr w:type="spellEnd"/>
      <w:r w:rsidRPr="00E04D7D">
        <w:rPr>
          <w:rFonts w:ascii="Times New Roman" w:eastAsia="Times New Roman" w:hAnsi="Times New Roman"/>
          <w:sz w:val="28"/>
          <w:szCs w:val="28"/>
          <w:lang w:val="uk-UA"/>
        </w:rPr>
        <w:t>, 2001. – 496 с.</w:t>
      </w:r>
    </w:p>
    <w:p w:rsidR="00E04D7D" w:rsidRPr="00E04D7D" w:rsidRDefault="00E04D7D" w:rsidP="00E04D7D">
      <w:pPr>
        <w:pStyle w:val="a3"/>
        <w:numPr>
          <w:ilvl w:val="0"/>
          <w:numId w:val="1"/>
        </w:numPr>
        <w:autoSpaceDE w:val="0"/>
        <w:autoSpaceDN w:val="0"/>
        <w:adjustRightInd w:val="0"/>
        <w:spacing w:after="0"/>
        <w:jc w:val="both"/>
        <w:rPr>
          <w:rFonts w:ascii="Times New Roman" w:eastAsia="Times New Roman" w:hAnsi="Times New Roman"/>
          <w:sz w:val="28"/>
          <w:szCs w:val="28"/>
          <w:lang w:val="uk-UA"/>
        </w:rPr>
      </w:pPr>
      <w:proofErr w:type="spellStart"/>
      <w:r w:rsidRPr="00E04D7D">
        <w:rPr>
          <w:rFonts w:ascii="Times New Roman" w:eastAsia="Times New Roman" w:hAnsi="Times New Roman"/>
          <w:sz w:val="28"/>
          <w:szCs w:val="28"/>
          <w:lang w:val="uk-UA"/>
        </w:rPr>
        <w:t>Гублер</w:t>
      </w:r>
      <w:proofErr w:type="spellEnd"/>
      <w:r w:rsidRPr="00E04D7D">
        <w:rPr>
          <w:rFonts w:ascii="Times New Roman" w:eastAsia="Times New Roman" w:hAnsi="Times New Roman"/>
          <w:sz w:val="28"/>
          <w:szCs w:val="28"/>
          <w:lang w:val="uk-UA"/>
        </w:rPr>
        <w:t xml:space="preserve"> Е. В. </w:t>
      </w:r>
      <w:proofErr w:type="spellStart"/>
      <w:r w:rsidRPr="00E04D7D">
        <w:rPr>
          <w:rFonts w:ascii="Times New Roman" w:eastAsia="Times New Roman" w:hAnsi="Times New Roman"/>
          <w:sz w:val="28"/>
          <w:szCs w:val="28"/>
          <w:lang w:val="uk-UA"/>
        </w:rPr>
        <w:t>Применение</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непараметрических</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критериев</w:t>
      </w:r>
      <w:proofErr w:type="spellEnd"/>
      <w:r w:rsidRPr="00E04D7D">
        <w:rPr>
          <w:rFonts w:ascii="Times New Roman" w:eastAsia="Times New Roman" w:hAnsi="Times New Roman"/>
          <w:sz w:val="28"/>
          <w:szCs w:val="28"/>
          <w:lang w:val="uk-UA"/>
        </w:rPr>
        <w:t xml:space="preserve"> ст</w:t>
      </w:r>
      <w:r w:rsidRPr="00E04D7D">
        <w:rPr>
          <w:rFonts w:ascii="Times New Roman" w:eastAsia="Times New Roman" w:hAnsi="Times New Roman"/>
          <w:sz w:val="28"/>
          <w:szCs w:val="28"/>
          <w:lang w:val="uk-UA"/>
        </w:rPr>
        <w:t>а</w:t>
      </w:r>
      <w:r w:rsidRPr="00E04D7D">
        <w:rPr>
          <w:rFonts w:ascii="Times New Roman" w:eastAsia="Times New Roman" w:hAnsi="Times New Roman"/>
          <w:sz w:val="28"/>
          <w:szCs w:val="28"/>
          <w:lang w:val="uk-UA"/>
        </w:rPr>
        <w:t xml:space="preserve">тистики в </w:t>
      </w:r>
      <w:proofErr w:type="spellStart"/>
      <w:r w:rsidRPr="00E04D7D">
        <w:rPr>
          <w:rFonts w:ascii="Times New Roman" w:eastAsia="Times New Roman" w:hAnsi="Times New Roman"/>
          <w:sz w:val="28"/>
          <w:szCs w:val="28"/>
          <w:lang w:val="uk-UA"/>
        </w:rPr>
        <w:t>медико-биологических</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исследованиях</w:t>
      </w:r>
      <w:proofErr w:type="spellEnd"/>
      <w:r w:rsidRPr="00E04D7D">
        <w:rPr>
          <w:rFonts w:ascii="Times New Roman" w:eastAsia="Times New Roman" w:hAnsi="Times New Roman"/>
          <w:sz w:val="28"/>
          <w:szCs w:val="28"/>
          <w:lang w:val="uk-UA"/>
        </w:rPr>
        <w:t xml:space="preserve"> / Е. В. </w:t>
      </w:r>
      <w:proofErr w:type="spellStart"/>
      <w:r w:rsidRPr="00E04D7D">
        <w:rPr>
          <w:rFonts w:ascii="Times New Roman" w:eastAsia="Times New Roman" w:hAnsi="Times New Roman"/>
          <w:sz w:val="28"/>
          <w:szCs w:val="28"/>
          <w:lang w:val="uk-UA"/>
        </w:rPr>
        <w:t>Гублер</w:t>
      </w:r>
      <w:proofErr w:type="spellEnd"/>
      <w:r w:rsidRPr="00E04D7D">
        <w:rPr>
          <w:rFonts w:ascii="Times New Roman" w:eastAsia="Times New Roman" w:hAnsi="Times New Roman"/>
          <w:sz w:val="28"/>
          <w:szCs w:val="28"/>
          <w:lang w:val="uk-UA"/>
        </w:rPr>
        <w:t xml:space="preserve">, А. А. </w:t>
      </w:r>
      <w:proofErr w:type="spellStart"/>
      <w:r w:rsidRPr="00E04D7D">
        <w:rPr>
          <w:rFonts w:ascii="Times New Roman" w:eastAsia="Times New Roman" w:hAnsi="Times New Roman"/>
          <w:sz w:val="28"/>
          <w:szCs w:val="28"/>
          <w:lang w:val="uk-UA"/>
        </w:rPr>
        <w:t>Генкин</w:t>
      </w:r>
      <w:proofErr w:type="spellEnd"/>
      <w:r w:rsidRPr="00E04D7D">
        <w:rPr>
          <w:rFonts w:ascii="Times New Roman" w:eastAsia="Times New Roman" w:hAnsi="Times New Roman"/>
          <w:sz w:val="28"/>
          <w:szCs w:val="28"/>
          <w:lang w:val="uk-UA"/>
        </w:rPr>
        <w:t>. – Л. : Медицина, 1973. – 142 с.</w:t>
      </w:r>
    </w:p>
    <w:p w:rsidR="00E04D7D" w:rsidRPr="00E04D7D" w:rsidRDefault="00E04D7D" w:rsidP="00E04D7D">
      <w:pPr>
        <w:pStyle w:val="a3"/>
        <w:numPr>
          <w:ilvl w:val="0"/>
          <w:numId w:val="1"/>
        </w:numPr>
        <w:autoSpaceDE w:val="0"/>
        <w:autoSpaceDN w:val="0"/>
        <w:adjustRightInd w:val="0"/>
        <w:spacing w:after="0"/>
        <w:jc w:val="both"/>
        <w:rPr>
          <w:rFonts w:ascii="Times New Roman" w:eastAsia="Times New Roman" w:hAnsi="Times New Roman"/>
          <w:sz w:val="28"/>
          <w:szCs w:val="28"/>
          <w:lang w:val="uk-UA"/>
        </w:rPr>
      </w:pPr>
      <w:proofErr w:type="spellStart"/>
      <w:r w:rsidRPr="00E04D7D">
        <w:rPr>
          <w:rFonts w:ascii="Times New Roman" w:eastAsia="Times New Roman" w:hAnsi="Times New Roman"/>
          <w:sz w:val="28"/>
          <w:szCs w:val="28"/>
          <w:lang w:val="uk-UA"/>
        </w:rPr>
        <w:t>Дикань</w:t>
      </w:r>
      <w:proofErr w:type="spellEnd"/>
      <w:r w:rsidRPr="00E04D7D">
        <w:rPr>
          <w:rFonts w:ascii="Times New Roman" w:eastAsia="Times New Roman" w:hAnsi="Times New Roman"/>
          <w:sz w:val="28"/>
          <w:szCs w:val="28"/>
          <w:lang w:val="uk-UA"/>
        </w:rPr>
        <w:t xml:space="preserve"> Н. В. Менеджмент : </w:t>
      </w:r>
      <w:proofErr w:type="spellStart"/>
      <w:r w:rsidRPr="00E04D7D">
        <w:rPr>
          <w:rFonts w:ascii="Times New Roman" w:eastAsia="Times New Roman" w:hAnsi="Times New Roman"/>
          <w:sz w:val="28"/>
          <w:szCs w:val="28"/>
          <w:lang w:val="uk-UA"/>
        </w:rPr>
        <w:t>навч</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посіб</w:t>
      </w:r>
      <w:proofErr w:type="spellEnd"/>
      <w:r w:rsidRPr="00E04D7D">
        <w:rPr>
          <w:rFonts w:ascii="Times New Roman" w:eastAsia="Times New Roman" w:hAnsi="Times New Roman"/>
          <w:sz w:val="28"/>
          <w:szCs w:val="28"/>
          <w:lang w:val="uk-UA"/>
        </w:rPr>
        <w:t xml:space="preserve">. / Н. В. </w:t>
      </w:r>
      <w:proofErr w:type="spellStart"/>
      <w:r w:rsidRPr="00E04D7D">
        <w:rPr>
          <w:rFonts w:ascii="Times New Roman" w:eastAsia="Times New Roman" w:hAnsi="Times New Roman"/>
          <w:sz w:val="28"/>
          <w:szCs w:val="28"/>
          <w:lang w:val="uk-UA"/>
        </w:rPr>
        <w:t>Дикань</w:t>
      </w:r>
      <w:proofErr w:type="spellEnd"/>
      <w:r w:rsidRPr="00E04D7D">
        <w:rPr>
          <w:rFonts w:ascii="Times New Roman" w:eastAsia="Times New Roman" w:hAnsi="Times New Roman"/>
          <w:sz w:val="28"/>
          <w:szCs w:val="28"/>
          <w:lang w:val="uk-UA"/>
        </w:rPr>
        <w:t>, I. I. Борисенко. – К. : Знання, 2008. – 389 с.</w:t>
      </w:r>
    </w:p>
    <w:p w:rsidR="00E04D7D" w:rsidRPr="00E04D7D" w:rsidRDefault="00E04D7D" w:rsidP="00E04D7D">
      <w:pPr>
        <w:pStyle w:val="a3"/>
        <w:numPr>
          <w:ilvl w:val="0"/>
          <w:numId w:val="1"/>
        </w:numPr>
        <w:autoSpaceDE w:val="0"/>
        <w:autoSpaceDN w:val="0"/>
        <w:adjustRightInd w:val="0"/>
        <w:spacing w:after="0"/>
        <w:jc w:val="both"/>
        <w:rPr>
          <w:rFonts w:ascii="Times New Roman" w:eastAsia="Times New Roman" w:hAnsi="Times New Roman"/>
          <w:sz w:val="28"/>
          <w:szCs w:val="28"/>
          <w:lang w:val="uk-UA"/>
        </w:rPr>
      </w:pPr>
      <w:proofErr w:type="spellStart"/>
      <w:r w:rsidRPr="00E04D7D">
        <w:rPr>
          <w:rFonts w:ascii="Times New Roman" w:eastAsia="Times New Roman" w:hAnsi="Times New Roman"/>
          <w:sz w:val="28"/>
          <w:szCs w:val="28"/>
          <w:lang w:val="uk-UA"/>
        </w:rPr>
        <w:t>Райзберг</w:t>
      </w:r>
      <w:proofErr w:type="spellEnd"/>
      <w:r w:rsidRPr="00E04D7D">
        <w:rPr>
          <w:rFonts w:ascii="Times New Roman" w:eastAsia="Times New Roman" w:hAnsi="Times New Roman"/>
          <w:sz w:val="28"/>
          <w:szCs w:val="28"/>
          <w:lang w:val="uk-UA"/>
        </w:rPr>
        <w:t xml:space="preserve"> Б.</w:t>
      </w:r>
      <w:r w:rsidRPr="00E04D7D">
        <w:rPr>
          <w:rFonts w:ascii="Times New Roman" w:eastAsia="Times New Roman" w:hAnsi="Times New Roman"/>
          <w:sz w:val="28"/>
          <w:szCs w:val="28"/>
        </w:rPr>
        <w:t xml:space="preserve"> </w:t>
      </w:r>
      <w:r w:rsidRPr="00E04D7D">
        <w:rPr>
          <w:rFonts w:ascii="Times New Roman" w:eastAsia="Times New Roman" w:hAnsi="Times New Roman"/>
          <w:sz w:val="28"/>
          <w:szCs w:val="28"/>
          <w:lang w:val="uk-UA"/>
        </w:rPr>
        <w:t xml:space="preserve">А. </w:t>
      </w:r>
      <w:proofErr w:type="spellStart"/>
      <w:r w:rsidRPr="00E04D7D">
        <w:rPr>
          <w:rFonts w:ascii="Times New Roman" w:eastAsia="Times New Roman" w:hAnsi="Times New Roman"/>
          <w:sz w:val="28"/>
          <w:szCs w:val="28"/>
          <w:lang w:val="uk-UA"/>
        </w:rPr>
        <w:t>Современный</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экон</w:t>
      </w:r>
      <w:r w:rsidRPr="00E04D7D">
        <w:rPr>
          <w:rFonts w:ascii="Times New Roman" w:eastAsia="Times New Roman" w:hAnsi="Times New Roman"/>
          <w:sz w:val="28"/>
          <w:szCs w:val="28"/>
          <w:lang w:val="uk-UA"/>
        </w:rPr>
        <w:t>о</w:t>
      </w:r>
      <w:r w:rsidRPr="00E04D7D">
        <w:rPr>
          <w:rFonts w:ascii="Times New Roman" w:eastAsia="Times New Roman" w:hAnsi="Times New Roman"/>
          <w:sz w:val="28"/>
          <w:szCs w:val="28"/>
          <w:lang w:val="uk-UA"/>
        </w:rPr>
        <w:t>мический</w:t>
      </w:r>
      <w:proofErr w:type="spellEnd"/>
      <w:r w:rsidRPr="00E04D7D">
        <w:rPr>
          <w:rFonts w:ascii="Times New Roman" w:eastAsia="Times New Roman" w:hAnsi="Times New Roman"/>
          <w:sz w:val="28"/>
          <w:szCs w:val="28"/>
          <w:lang w:val="uk-UA"/>
        </w:rPr>
        <w:t xml:space="preserve"> словар</w:t>
      </w:r>
      <w:r w:rsidRPr="00E04D7D">
        <w:rPr>
          <w:rFonts w:ascii="Times New Roman" w:eastAsia="Times New Roman" w:hAnsi="Times New Roman"/>
          <w:sz w:val="28"/>
          <w:szCs w:val="28"/>
        </w:rPr>
        <w:t xml:space="preserve"> </w:t>
      </w:r>
      <w:r w:rsidRPr="00E04D7D">
        <w:rPr>
          <w:rFonts w:ascii="Times New Roman" w:eastAsia="Times New Roman" w:hAnsi="Times New Roman"/>
          <w:sz w:val="28"/>
          <w:szCs w:val="28"/>
          <w:lang w:val="uk-UA"/>
        </w:rPr>
        <w:t>/</w:t>
      </w:r>
      <w:r w:rsidRPr="00E04D7D">
        <w:rPr>
          <w:rFonts w:ascii="Times New Roman" w:eastAsia="Times New Roman" w:hAnsi="Times New Roman"/>
          <w:sz w:val="28"/>
          <w:szCs w:val="28"/>
        </w:rPr>
        <w:t xml:space="preserve"> [</w:t>
      </w:r>
      <w:r w:rsidRPr="00E04D7D">
        <w:rPr>
          <w:rFonts w:ascii="Times New Roman" w:eastAsia="Times New Roman" w:hAnsi="Times New Roman"/>
          <w:sz w:val="28"/>
          <w:szCs w:val="28"/>
          <w:lang w:val="uk-UA"/>
        </w:rPr>
        <w:t xml:space="preserve"> Б.</w:t>
      </w:r>
      <w:r w:rsidRPr="00E04D7D">
        <w:rPr>
          <w:rFonts w:ascii="Times New Roman" w:eastAsia="Times New Roman" w:hAnsi="Times New Roman"/>
          <w:sz w:val="28"/>
          <w:szCs w:val="28"/>
          <w:lang w:val="en-US"/>
        </w:rPr>
        <w:t> </w:t>
      </w:r>
      <w:r w:rsidRPr="00E04D7D">
        <w:rPr>
          <w:rFonts w:ascii="Times New Roman" w:eastAsia="Times New Roman" w:hAnsi="Times New Roman"/>
          <w:sz w:val="28"/>
          <w:szCs w:val="28"/>
          <w:lang w:val="uk-UA"/>
        </w:rPr>
        <w:t>А.</w:t>
      </w:r>
      <w:r w:rsidRPr="00E04D7D">
        <w:rPr>
          <w:rFonts w:ascii="Times New Roman" w:eastAsia="Times New Roman" w:hAnsi="Times New Roman"/>
          <w:sz w:val="28"/>
          <w:szCs w:val="28"/>
          <w:lang w:val="en-US"/>
        </w:rPr>
        <w:t> </w:t>
      </w:r>
      <w:proofErr w:type="spellStart"/>
      <w:r w:rsidRPr="00E04D7D">
        <w:rPr>
          <w:rFonts w:ascii="Times New Roman" w:eastAsia="Times New Roman" w:hAnsi="Times New Roman"/>
          <w:sz w:val="28"/>
          <w:szCs w:val="28"/>
          <w:lang w:val="uk-UA"/>
        </w:rPr>
        <w:t>Райзберг</w:t>
      </w:r>
      <w:proofErr w:type="spellEnd"/>
      <w:r w:rsidRPr="00E04D7D">
        <w:rPr>
          <w:rFonts w:ascii="Times New Roman" w:eastAsia="Times New Roman" w:hAnsi="Times New Roman"/>
          <w:sz w:val="28"/>
          <w:szCs w:val="28"/>
        </w:rPr>
        <w:t xml:space="preserve"> </w:t>
      </w:r>
      <w:r w:rsidRPr="00E04D7D">
        <w:rPr>
          <w:rFonts w:ascii="Times New Roman" w:eastAsia="Times New Roman" w:hAnsi="Times New Roman"/>
          <w:sz w:val="28"/>
          <w:szCs w:val="28"/>
          <w:lang w:val="uk-UA"/>
        </w:rPr>
        <w:t>(ред.), Л.</w:t>
      </w:r>
      <w:r w:rsidRPr="00E04D7D">
        <w:rPr>
          <w:rFonts w:ascii="Times New Roman" w:eastAsia="Times New Roman" w:hAnsi="Times New Roman"/>
          <w:sz w:val="28"/>
          <w:szCs w:val="28"/>
          <w:lang w:val="en-US"/>
        </w:rPr>
        <w:t> </w:t>
      </w:r>
      <w:r w:rsidRPr="00E04D7D">
        <w:rPr>
          <w:rFonts w:ascii="Times New Roman" w:eastAsia="Times New Roman" w:hAnsi="Times New Roman"/>
          <w:sz w:val="28"/>
          <w:szCs w:val="28"/>
          <w:lang w:val="uk-UA"/>
        </w:rPr>
        <w:t>Ш.</w:t>
      </w:r>
      <w:r w:rsidRPr="00E04D7D">
        <w:rPr>
          <w:rFonts w:ascii="Times New Roman" w:eastAsia="Times New Roman" w:hAnsi="Times New Roman"/>
          <w:sz w:val="28"/>
          <w:szCs w:val="28"/>
          <w:lang w:val="en-US"/>
        </w:rPr>
        <w:t> </w:t>
      </w:r>
      <w:proofErr w:type="spellStart"/>
      <w:r w:rsidRPr="00E04D7D">
        <w:rPr>
          <w:rFonts w:ascii="Times New Roman" w:eastAsia="Times New Roman" w:hAnsi="Times New Roman"/>
          <w:sz w:val="28"/>
          <w:szCs w:val="28"/>
          <w:lang w:val="uk-UA"/>
        </w:rPr>
        <w:t>Лозовский</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ред.-сост</w:t>
      </w:r>
      <w:proofErr w:type="spellEnd"/>
      <w:r w:rsidRPr="00E04D7D">
        <w:rPr>
          <w:rFonts w:ascii="Times New Roman" w:eastAsia="Times New Roman" w:hAnsi="Times New Roman"/>
          <w:sz w:val="28"/>
          <w:szCs w:val="28"/>
          <w:lang w:val="uk-UA"/>
        </w:rPr>
        <w:t>.), Е.</w:t>
      </w:r>
      <w:r w:rsidRPr="00E04D7D">
        <w:rPr>
          <w:rFonts w:ascii="Times New Roman" w:eastAsia="Times New Roman" w:hAnsi="Times New Roman"/>
          <w:sz w:val="28"/>
          <w:szCs w:val="28"/>
          <w:lang w:val="en-US"/>
        </w:rPr>
        <w:t> </w:t>
      </w:r>
      <w:r w:rsidRPr="00E04D7D">
        <w:rPr>
          <w:rFonts w:ascii="Times New Roman" w:eastAsia="Times New Roman" w:hAnsi="Times New Roman"/>
          <w:sz w:val="28"/>
          <w:szCs w:val="28"/>
          <w:lang w:val="uk-UA"/>
        </w:rPr>
        <w:t>Б.</w:t>
      </w:r>
      <w:r w:rsidRPr="00E04D7D">
        <w:rPr>
          <w:rFonts w:ascii="Times New Roman" w:eastAsia="Times New Roman" w:hAnsi="Times New Roman"/>
          <w:sz w:val="28"/>
          <w:szCs w:val="28"/>
        </w:rPr>
        <w:t xml:space="preserve"> </w:t>
      </w:r>
      <w:proofErr w:type="spellStart"/>
      <w:r w:rsidRPr="00E04D7D">
        <w:rPr>
          <w:rFonts w:ascii="Times New Roman" w:eastAsia="Times New Roman" w:hAnsi="Times New Roman"/>
          <w:sz w:val="28"/>
          <w:szCs w:val="28"/>
          <w:lang w:val="uk-UA"/>
        </w:rPr>
        <w:t>Стародубцева</w:t>
      </w:r>
      <w:proofErr w:type="spellEnd"/>
      <w:r w:rsidRPr="00E04D7D">
        <w:rPr>
          <w:rFonts w:ascii="Times New Roman" w:eastAsia="Times New Roman" w:hAnsi="Times New Roman"/>
          <w:sz w:val="28"/>
          <w:szCs w:val="28"/>
          <w:lang w:val="uk-UA"/>
        </w:rPr>
        <w:t xml:space="preserve"> </w:t>
      </w:r>
      <w:r w:rsidRPr="00E04D7D">
        <w:rPr>
          <w:rFonts w:ascii="Times New Roman" w:eastAsia="Times New Roman" w:hAnsi="Times New Roman"/>
          <w:sz w:val="28"/>
          <w:szCs w:val="28"/>
        </w:rPr>
        <w:t>(ред.)]</w:t>
      </w:r>
      <w:r w:rsidRPr="00E04D7D">
        <w:rPr>
          <w:rFonts w:ascii="Times New Roman" w:eastAsia="Times New Roman" w:hAnsi="Times New Roman"/>
          <w:sz w:val="28"/>
          <w:szCs w:val="28"/>
          <w:lang w:val="uk-UA"/>
        </w:rPr>
        <w:t>. –</w:t>
      </w:r>
      <w:r w:rsidRPr="00E04D7D">
        <w:rPr>
          <w:rFonts w:ascii="Times New Roman" w:eastAsia="Times New Roman" w:hAnsi="Times New Roman"/>
          <w:sz w:val="28"/>
          <w:szCs w:val="28"/>
        </w:rPr>
        <w:t xml:space="preserve"> </w:t>
      </w:r>
      <w:r w:rsidRPr="00E04D7D">
        <w:rPr>
          <w:rFonts w:ascii="Times New Roman" w:eastAsia="Times New Roman" w:hAnsi="Times New Roman"/>
          <w:sz w:val="28"/>
          <w:szCs w:val="28"/>
          <w:lang w:val="uk-UA"/>
        </w:rPr>
        <w:t>М.</w:t>
      </w:r>
      <w:r w:rsidRPr="00E04D7D">
        <w:rPr>
          <w:rFonts w:ascii="Times New Roman" w:eastAsia="Times New Roman" w:hAnsi="Times New Roman"/>
          <w:sz w:val="28"/>
          <w:szCs w:val="28"/>
          <w:lang w:val="en-US"/>
        </w:rPr>
        <w:t> </w:t>
      </w:r>
      <w:r w:rsidRPr="00E04D7D">
        <w:rPr>
          <w:rFonts w:ascii="Times New Roman" w:eastAsia="Times New Roman" w:hAnsi="Times New Roman"/>
          <w:sz w:val="28"/>
          <w:szCs w:val="28"/>
          <w:lang w:val="uk-UA"/>
        </w:rPr>
        <w:t>: ИНФРА, 1999. – 479 с.</w:t>
      </w:r>
    </w:p>
    <w:p w:rsidR="00E04D7D" w:rsidRPr="00E04D7D" w:rsidRDefault="00E04D7D" w:rsidP="00E04D7D">
      <w:pPr>
        <w:pStyle w:val="a3"/>
        <w:numPr>
          <w:ilvl w:val="0"/>
          <w:numId w:val="1"/>
        </w:numPr>
        <w:autoSpaceDE w:val="0"/>
        <w:autoSpaceDN w:val="0"/>
        <w:adjustRightInd w:val="0"/>
        <w:spacing w:after="0"/>
        <w:jc w:val="both"/>
        <w:rPr>
          <w:rFonts w:ascii="Times New Roman" w:eastAsia="Times New Roman" w:hAnsi="Times New Roman"/>
          <w:sz w:val="28"/>
          <w:szCs w:val="28"/>
          <w:lang w:val="uk-UA"/>
        </w:rPr>
      </w:pPr>
      <w:proofErr w:type="spellStart"/>
      <w:r w:rsidRPr="00E04D7D">
        <w:rPr>
          <w:rFonts w:ascii="Times New Roman" w:eastAsia="Times New Roman" w:hAnsi="Times New Roman"/>
          <w:sz w:val="28"/>
          <w:szCs w:val="28"/>
          <w:lang w:val="uk-UA"/>
        </w:rPr>
        <w:t>Урбан</w:t>
      </w:r>
      <w:proofErr w:type="spellEnd"/>
      <w:r w:rsidRPr="00E04D7D">
        <w:rPr>
          <w:rFonts w:ascii="Times New Roman" w:eastAsia="Times New Roman" w:hAnsi="Times New Roman"/>
          <w:sz w:val="28"/>
          <w:szCs w:val="28"/>
          <w:lang w:val="uk-UA"/>
        </w:rPr>
        <w:t xml:space="preserve"> М.</w:t>
      </w:r>
      <w:r w:rsidRPr="00E04D7D">
        <w:rPr>
          <w:rFonts w:ascii="Times New Roman" w:eastAsia="Times New Roman" w:hAnsi="Times New Roman"/>
          <w:sz w:val="28"/>
          <w:szCs w:val="28"/>
        </w:rPr>
        <w:t xml:space="preserve"> </w:t>
      </w:r>
      <w:r w:rsidRPr="00E04D7D">
        <w:rPr>
          <w:rFonts w:ascii="Times New Roman" w:eastAsia="Times New Roman" w:hAnsi="Times New Roman"/>
          <w:sz w:val="28"/>
          <w:szCs w:val="28"/>
          <w:lang w:val="uk-UA"/>
        </w:rPr>
        <w:t xml:space="preserve">А. </w:t>
      </w:r>
      <w:proofErr w:type="spellStart"/>
      <w:r w:rsidRPr="00E04D7D">
        <w:rPr>
          <w:rFonts w:ascii="Times New Roman" w:eastAsia="Times New Roman" w:hAnsi="Times New Roman"/>
          <w:sz w:val="28"/>
          <w:szCs w:val="28"/>
          <w:lang w:val="uk-UA"/>
        </w:rPr>
        <w:t>Успех</w:t>
      </w:r>
      <w:proofErr w:type="spellEnd"/>
      <w:r w:rsidRPr="00E04D7D">
        <w:rPr>
          <w:rFonts w:ascii="Times New Roman" w:eastAsia="Times New Roman" w:hAnsi="Times New Roman"/>
          <w:sz w:val="28"/>
          <w:szCs w:val="28"/>
          <w:lang w:val="uk-UA"/>
        </w:rPr>
        <w:t xml:space="preserve"> чужими руками. </w:t>
      </w:r>
      <w:proofErr w:type="spellStart"/>
      <w:r w:rsidRPr="00E04D7D">
        <w:rPr>
          <w:rFonts w:ascii="Times New Roman" w:eastAsia="Times New Roman" w:hAnsi="Times New Roman"/>
          <w:sz w:val="28"/>
          <w:szCs w:val="28"/>
          <w:lang w:val="uk-UA"/>
        </w:rPr>
        <w:t>Эффективное</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делегирование</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полн</w:t>
      </w:r>
      <w:r w:rsidRPr="00E04D7D">
        <w:rPr>
          <w:rFonts w:ascii="Times New Roman" w:eastAsia="Times New Roman" w:hAnsi="Times New Roman"/>
          <w:sz w:val="28"/>
          <w:szCs w:val="28"/>
          <w:lang w:val="uk-UA"/>
        </w:rPr>
        <w:t>о</w:t>
      </w:r>
      <w:r w:rsidRPr="00E04D7D">
        <w:rPr>
          <w:rFonts w:ascii="Times New Roman" w:eastAsia="Times New Roman" w:hAnsi="Times New Roman"/>
          <w:sz w:val="28"/>
          <w:szCs w:val="28"/>
          <w:lang w:val="uk-UA"/>
        </w:rPr>
        <w:t>мочий</w:t>
      </w:r>
      <w:proofErr w:type="spellEnd"/>
      <w:r w:rsidRPr="00E04D7D">
        <w:rPr>
          <w:rFonts w:ascii="Times New Roman" w:eastAsia="Times New Roman" w:hAnsi="Times New Roman"/>
          <w:sz w:val="28"/>
          <w:szCs w:val="28"/>
        </w:rPr>
        <w:t xml:space="preserve"> </w:t>
      </w:r>
      <w:r w:rsidRPr="00E04D7D">
        <w:rPr>
          <w:rFonts w:ascii="Times New Roman" w:eastAsia="Times New Roman" w:hAnsi="Times New Roman"/>
          <w:sz w:val="28"/>
          <w:szCs w:val="28"/>
          <w:lang w:val="uk-UA"/>
        </w:rPr>
        <w:t xml:space="preserve">/ М. А. </w:t>
      </w:r>
      <w:proofErr w:type="spellStart"/>
      <w:r w:rsidRPr="00E04D7D">
        <w:rPr>
          <w:rFonts w:ascii="Times New Roman" w:eastAsia="Times New Roman" w:hAnsi="Times New Roman"/>
          <w:sz w:val="28"/>
          <w:szCs w:val="28"/>
          <w:lang w:val="uk-UA"/>
        </w:rPr>
        <w:t>Урбан</w:t>
      </w:r>
      <w:proofErr w:type="spellEnd"/>
      <w:r w:rsidRPr="00E04D7D">
        <w:rPr>
          <w:rFonts w:ascii="Times New Roman" w:eastAsia="Times New Roman" w:hAnsi="Times New Roman"/>
          <w:sz w:val="28"/>
          <w:szCs w:val="28"/>
          <w:lang w:val="uk-UA"/>
        </w:rPr>
        <w:t xml:space="preserve">. – М. : </w:t>
      </w:r>
      <w:proofErr w:type="spellStart"/>
      <w:r w:rsidRPr="00E04D7D">
        <w:rPr>
          <w:rFonts w:ascii="Times New Roman" w:eastAsia="Times New Roman" w:hAnsi="Times New Roman"/>
          <w:sz w:val="28"/>
          <w:szCs w:val="28"/>
          <w:lang w:val="uk-UA"/>
        </w:rPr>
        <w:t>Альпина</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Бизнес</w:t>
      </w:r>
      <w:proofErr w:type="spellEnd"/>
      <w:r w:rsidRPr="00E04D7D">
        <w:rPr>
          <w:rFonts w:ascii="Times New Roman" w:eastAsia="Times New Roman" w:hAnsi="Times New Roman"/>
          <w:sz w:val="28"/>
          <w:szCs w:val="28"/>
          <w:lang w:val="uk-UA"/>
        </w:rPr>
        <w:t xml:space="preserve"> Букс, 2007. – 155 с.</w:t>
      </w:r>
    </w:p>
    <w:p w:rsidR="00E04D7D" w:rsidRPr="00E04D7D" w:rsidRDefault="00E04D7D" w:rsidP="00E04D7D">
      <w:pPr>
        <w:pStyle w:val="a3"/>
        <w:numPr>
          <w:ilvl w:val="0"/>
          <w:numId w:val="1"/>
        </w:numPr>
        <w:autoSpaceDE w:val="0"/>
        <w:autoSpaceDN w:val="0"/>
        <w:adjustRightInd w:val="0"/>
        <w:spacing w:after="0"/>
        <w:jc w:val="both"/>
        <w:rPr>
          <w:rFonts w:ascii="Times New Roman" w:hAnsi="Times New Roman"/>
          <w:sz w:val="28"/>
          <w:szCs w:val="28"/>
          <w:lang w:val="uk-UA"/>
        </w:rPr>
      </w:pPr>
      <w:r w:rsidRPr="00E04D7D">
        <w:rPr>
          <w:rFonts w:ascii="Times New Roman" w:eastAsia="Times New Roman" w:hAnsi="Times New Roman"/>
          <w:sz w:val="28"/>
          <w:szCs w:val="28"/>
          <w:lang w:val="uk-UA"/>
        </w:rPr>
        <w:t xml:space="preserve">Чередниченко И. П. </w:t>
      </w:r>
      <w:proofErr w:type="spellStart"/>
      <w:r w:rsidRPr="00E04D7D">
        <w:rPr>
          <w:rFonts w:ascii="Times New Roman" w:eastAsia="Times New Roman" w:hAnsi="Times New Roman"/>
          <w:sz w:val="28"/>
          <w:szCs w:val="28"/>
          <w:lang w:val="uk-UA"/>
        </w:rPr>
        <w:t>Психология</w:t>
      </w:r>
      <w:proofErr w:type="spellEnd"/>
      <w:r w:rsidRPr="00E04D7D">
        <w:rPr>
          <w:rFonts w:ascii="Times New Roman" w:eastAsia="Times New Roman" w:hAnsi="Times New Roman"/>
          <w:sz w:val="28"/>
          <w:szCs w:val="28"/>
          <w:lang w:val="uk-UA"/>
        </w:rPr>
        <w:t xml:space="preserve"> </w:t>
      </w:r>
      <w:proofErr w:type="spellStart"/>
      <w:r w:rsidRPr="00E04D7D">
        <w:rPr>
          <w:rFonts w:ascii="Times New Roman" w:eastAsia="Times New Roman" w:hAnsi="Times New Roman"/>
          <w:sz w:val="28"/>
          <w:szCs w:val="28"/>
          <w:lang w:val="uk-UA"/>
        </w:rPr>
        <w:t>управления</w:t>
      </w:r>
      <w:proofErr w:type="spellEnd"/>
      <w:r w:rsidRPr="00E04D7D">
        <w:rPr>
          <w:rFonts w:ascii="Times New Roman" w:eastAsia="Times New Roman" w:hAnsi="Times New Roman"/>
          <w:sz w:val="28"/>
          <w:szCs w:val="28"/>
          <w:lang w:val="uk-UA"/>
        </w:rPr>
        <w:t xml:space="preserve"> / И. П.</w:t>
      </w:r>
      <w:r w:rsidRPr="00E04D7D">
        <w:rPr>
          <w:rFonts w:ascii="Times New Roman" w:eastAsia="Times New Roman" w:hAnsi="Times New Roman"/>
          <w:sz w:val="28"/>
          <w:szCs w:val="28"/>
        </w:rPr>
        <w:t> </w:t>
      </w:r>
      <w:r w:rsidRPr="00E04D7D">
        <w:rPr>
          <w:rFonts w:ascii="Times New Roman" w:eastAsia="Times New Roman" w:hAnsi="Times New Roman"/>
          <w:sz w:val="28"/>
          <w:szCs w:val="28"/>
          <w:lang w:val="uk-UA"/>
        </w:rPr>
        <w:t>Чередниченко, Н. В. </w:t>
      </w:r>
      <w:proofErr w:type="spellStart"/>
      <w:r w:rsidRPr="00E04D7D">
        <w:rPr>
          <w:rFonts w:ascii="Times New Roman" w:eastAsia="Times New Roman" w:hAnsi="Times New Roman"/>
          <w:sz w:val="28"/>
          <w:szCs w:val="28"/>
          <w:lang w:val="uk-UA"/>
        </w:rPr>
        <w:t>Тельных</w:t>
      </w:r>
      <w:proofErr w:type="spellEnd"/>
      <w:r w:rsidRPr="00E04D7D">
        <w:rPr>
          <w:rFonts w:ascii="Times New Roman" w:eastAsia="Times New Roman" w:hAnsi="Times New Roman"/>
          <w:sz w:val="28"/>
          <w:szCs w:val="28"/>
          <w:lang w:val="uk-UA"/>
        </w:rPr>
        <w:t xml:space="preserve">. – Ростов н/Д : </w:t>
      </w:r>
      <w:proofErr w:type="spellStart"/>
      <w:r w:rsidRPr="00E04D7D">
        <w:rPr>
          <w:rFonts w:ascii="Times New Roman" w:eastAsia="Times New Roman" w:hAnsi="Times New Roman"/>
          <w:sz w:val="28"/>
          <w:szCs w:val="28"/>
          <w:lang w:val="uk-UA"/>
        </w:rPr>
        <w:t>Феникс</w:t>
      </w:r>
      <w:proofErr w:type="spellEnd"/>
      <w:r w:rsidRPr="00E04D7D">
        <w:rPr>
          <w:rFonts w:ascii="Times New Roman" w:eastAsia="Times New Roman" w:hAnsi="Times New Roman"/>
          <w:sz w:val="28"/>
          <w:szCs w:val="28"/>
          <w:lang w:val="uk-UA"/>
        </w:rPr>
        <w:t>, 2004. – 608 с.</w:t>
      </w:r>
    </w:p>
    <w:p w:rsidR="00E04D7D" w:rsidRPr="00E04D7D" w:rsidRDefault="00E04D7D" w:rsidP="00E04D7D">
      <w:pPr>
        <w:autoSpaceDE w:val="0"/>
        <w:autoSpaceDN w:val="0"/>
        <w:adjustRightInd w:val="0"/>
        <w:spacing w:after="0" w:line="360" w:lineRule="auto"/>
        <w:ind w:firstLine="567"/>
        <w:contextualSpacing/>
        <w:jc w:val="both"/>
        <w:rPr>
          <w:rFonts w:ascii="Times New Roman" w:hAnsi="Times New Roman"/>
          <w:sz w:val="28"/>
          <w:szCs w:val="28"/>
          <w:lang w:val="uk-UA"/>
        </w:rPr>
      </w:pPr>
    </w:p>
    <w:p w:rsidR="004E7BBC" w:rsidRPr="00E04D7D" w:rsidRDefault="004E7BBC" w:rsidP="00E04D7D">
      <w:pPr>
        <w:spacing w:line="360" w:lineRule="auto"/>
        <w:rPr>
          <w:lang w:val="uk-UA"/>
        </w:rPr>
      </w:pPr>
    </w:p>
    <w:sectPr w:rsidR="004E7BBC" w:rsidRPr="00E04D7D" w:rsidSect="00413D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D7EEE"/>
    <w:multiLevelType w:val="hybridMultilevel"/>
    <w:tmpl w:val="758AB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04D7D"/>
    <w:rsid w:val="00006BB1"/>
    <w:rsid w:val="00013963"/>
    <w:rsid w:val="00013F6C"/>
    <w:rsid w:val="00025F17"/>
    <w:rsid w:val="00032B8B"/>
    <w:rsid w:val="00055C7D"/>
    <w:rsid w:val="0008736B"/>
    <w:rsid w:val="000B3049"/>
    <w:rsid w:val="000C44C1"/>
    <w:rsid w:val="000E1BA7"/>
    <w:rsid w:val="00104F93"/>
    <w:rsid w:val="001122C5"/>
    <w:rsid w:val="00126088"/>
    <w:rsid w:val="001302BC"/>
    <w:rsid w:val="00141633"/>
    <w:rsid w:val="00151B8E"/>
    <w:rsid w:val="00181AC9"/>
    <w:rsid w:val="001902B6"/>
    <w:rsid w:val="001A7B5F"/>
    <w:rsid w:val="001C5EBE"/>
    <w:rsid w:val="001D1156"/>
    <w:rsid w:val="001D204E"/>
    <w:rsid w:val="001F35ED"/>
    <w:rsid w:val="002303EA"/>
    <w:rsid w:val="00251BF6"/>
    <w:rsid w:val="00296C7C"/>
    <w:rsid w:val="002B54C5"/>
    <w:rsid w:val="002B5D1B"/>
    <w:rsid w:val="002D0FE5"/>
    <w:rsid w:val="002D3846"/>
    <w:rsid w:val="0034245F"/>
    <w:rsid w:val="0037171A"/>
    <w:rsid w:val="00382CCF"/>
    <w:rsid w:val="003C0A1F"/>
    <w:rsid w:val="003F7132"/>
    <w:rsid w:val="00400B9F"/>
    <w:rsid w:val="00413D79"/>
    <w:rsid w:val="0043497B"/>
    <w:rsid w:val="0045155A"/>
    <w:rsid w:val="00452CE9"/>
    <w:rsid w:val="0046036E"/>
    <w:rsid w:val="004E6311"/>
    <w:rsid w:val="004E7BBC"/>
    <w:rsid w:val="004F6711"/>
    <w:rsid w:val="005103E5"/>
    <w:rsid w:val="005208D9"/>
    <w:rsid w:val="00531E2D"/>
    <w:rsid w:val="005479B0"/>
    <w:rsid w:val="00563BCC"/>
    <w:rsid w:val="0057599B"/>
    <w:rsid w:val="00575EA0"/>
    <w:rsid w:val="0059740E"/>
    <w:rsid w:val="005A3940"/>
    <w:rsid w:val="005B58A7"/>
    <w:rsid w:val="005C0FC2"/>
    <w:rsid w:val="005C7883"/>
    <w:rsid w:val="00602EB2"/>
    <w:rsid w:val="006409E1"/>
    <w:rsid w:val="00647D1E"/>
    <w:rsid w:val="00650A7A"/>
    <w:rsid w:val="00693161"/>
    <w:rsid w:val="006950A0"/>
    <w:rsid w:val="006A25F8"/>
    <w:rsid w:val="006B073E"/>
    <w:rsid w:val="006C0937"/>
    <w:rsid w:val="00725FF1"/>
    <w:rsid w:val="00734401"/>
    <w:rsid w:val="007346CE"/>
    <w:rsid w:val="0074004E"/>
    <w:rsid w:val="0074521C"/>
    <w:rsid w:val="00750B7B"/>
    <w:rsid w:val="00755994"/>
    <w:rsid w:val="00772EF8"/>
    <w:rsid w:val="00774DC3"/>
    <w:rsid w:val="00782E3C"/>
    <w:rsid w:val="00786E69"/>
    <w:rsid w:val="007A3C80"/>
    <w:rsid w:val="007B035F"/>
    <w:rsid w:val="007B5D94"/>
    <w:rsid w:val="007C5442"/>
    <w:rsid w:val="007E0101"/>
    <w:rsid w:val="0082693A"/>
    <w:rsid w:val="00827A4B"/>
    <w:rsid w:val="008429AA"/>
    <w:rsid w:val="008865A1"/>
    <w:rsid w:val="008B2A2A"/>
    <w:rsid w:val="008C3AF8"/>
    <w:rsid w:val="008F144B"/>
    <w:rsid w:val="008F7524"/>
    <w:rsid w:val="0090537A"/>
    <w:rsid w:val="00940FF3"/>
    <w:rsid w:val="00967B81"/>
    <w:rsid w:val="00985B3A"/>
    <w:rsid w:val="009A3CA7"/>
    <w:rsid w:val="009D4B16"/>
    <w:rsid w:val="009E2F36"/>
    <w:rsid w:val="009F66A0"/>
    <w:rsid w:val="00A37E6A"/>
    <w:rsid w:val="00A43E45"/>
    <w:rsid w:val="00A75B94"/>
    <w:rsid w:val="00A83369"/>
    <w:rsid w:val="00AB73E2"/>
    <w:rsid w:val="00AC128A"/>
    <w:rsid w:val="00AC1CC2"/>
    <w:rsid w:val="00AF542A"/>
    <w:rsid w:val="00AF7B9D"/>
    <w:rsid w:val="00B029F9"/>
    <w:rsid w:val="00B109E2"/>
    <w:rsid w:val="00B16E43"/>
    <w:rsid w:val="00B228B9"/>
    <w:rsid w:val="00B24533"/>
    <w:rsid w:val="00B320CD"/>
    <w:rsid w:val="00B47218"/>
    <w:rsid w:val="00B53A51"/>
    <w:rsid w:val="00B56E3B"/>
    <w:rsid w:val="00B76F89"/>
    <w:rsid w:val="00BA41FA"/>
    <w:rsid w:val="00BC01C2"/>
    <w:rsid w:val="00BC6AC8"/>
    <w:rsid w:val="00BD4005"/>
    <w:rsid w:val="00BD474D"/>
    <w:rsid w:val="00BE4D0D"/>
    <w:rsid w:val="00C21512"/>
    <w:rsid w:val="00C25C6B"/>
    <w:rsid w:val="00C263D5"/>
    <w:rsid w:val="00C4144B"/>
    <w:rsid w:val="00C428E4"/>
    <w:rsid w:val="00C55B00"/>
    <w:rsid w:val="00C740EC"/>
    <w:rsid w:val="00CA3847"/>
    <w:rsid w:val="00CA4229"/>
    <w:rsid w:val="00CE1214"/>
    <w:rsid w:val="00CE6DC6"/>
    <w:rsid w:val="00CE7942"/>
    <w:rsid w:val="00D05A67"/>
    <w:rsid w:val="00D10727"/>
    <w:rsid w:val="00D14C54"/>
    <w:rsid w:val="00D414DC"/>
    <w:rsid w:val="00D64BBC"/>
    <w:rsid w:val="00D92D14"/>
    <w:rsid w:val="00D94411"/>
    <w:rsid w:val="00DA78B8"/>
    <w:rsid w:val="00DC5842"/>
    <w:rsid w:val="00DD1FBD"/>
    <w:rsid w:val="00DF3569"/>
    <w:rsid w:val="00E02EF7"/>
    <w:rsid w:val="00E03805"/>
    <w:rsid w:val="00E04D7D"/>
    <w:rsid w:val="00E10212"/>
    <w:rsid w:val="00E21618"/>
    <w:rsid w:val="00E21A8F"/>
    <w:rsid w:val="00E61F5B"/>
    <w:rsid w:val="00EC754D"/>
    <w:rsid w:val="00ED6849"/>
    <w:rsid w:val="00EE4E8F"/>
    <w:rsid w:val="00F05A83"/>
    <w:rsid w:val="00F25664"/>
    <w:rsid w:val="00F25A82"/>
    <w:rsid w:val="00F2676E"/>
    <w:rsid w:val="00F2767C"/>
    <w:rsid w:val="00F61FB6"/>
    <w:rsid w:val="00F85F03"/>
    <w:rsid w:val="00F866B8"/>
    <w:rsid w:val="00F92020"/>
    <w:rsid w:val="00F94192"/>
    <w:rsid w:val="00F94D44"/>
    <w:rsid w:val="00F958EB"/>
    <w:rsid w:val="00FA1B1B"/>
    <w:rsid w:val="00FA20C8"/>
    <w:rsid w:val="00FB2126"/>
    <w:rsid w:val="00FE6DF0"/>
    <w:rsid w:val="00FF7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D7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D7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988</Words>
  <Characters>6394</Characters>
  <Application>Microsoft Office Word</Application>
  <DocSecurity>0</DocSecurity>
  <Lines>114</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1</cp:revision>
  <dcterms:created xsi:type="dcterms:W3CDTF">2014-04-04T12:30:00Z</dcterms:created>
  <dcterms:modified xsi:type="dcterms:W3CDTF">2014-04-04T13:14:00Z</dcterms:modified>
</cp:coreProperties>
</file>